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5E" w:rsidRPr="00183121" w:rsidRDefault="002F285E" w:rsidP="002F28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121">
        <w:rPr>
          <w:rFonts w:ascii="Times New Roman" w:hAnsi="Times New Roman" w:cs="Times New Roman"/>
          <w:b/>
          <w:bCs/>
          <w:sz w:val="24"/>
          <w:szCs w:val="24"/>
        </w:rPr>
        <w:t>IE 212: Computational Methods for Industrial Engineering</w:t>
      </w:r>
    </w:p>
    <w:p w:rsidR="002F285E" w:rsidRPr="00183121" w:rsidRDefault="00A546AF" w:rsidP="002F28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Summer</w:t>
      </w:r>
      <w:r w:rsidR="00C218BC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</w:p>
    <w:p w:rsidR="002F285E" w:rsidRPr="00183121" w:rsidRDefault="002F285E" w:rsidP="002F285E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F285E" w:rsidRPr="0027150B" w:rsidRDefault="00AC7744" w:rsidP="00AC7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Homework #7</w:t>
      </w:r>
      <w:r w:rsidRPr="002001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Programming Structures, Input Boxes, and Message Boxes</w:t>
      </w:r>
    </w:p>
    <w:p w:rsidR="002F285E" w:rsidRPr="0027150B" w:rsidRDefault="00D418BF" w:rsidP="00A546AF">
      <w:pPr>
        <w:pStyle w:val="Heading1"/>
        <w:jc w:val="center"/>
      </w:pPr>
      <w:r>
        <w:t>Thursday</w:t>
      </w:r>
      <w:r w:rsidR="00C40FB5">
        <w:t xml:space="preserve">, </w:t>
      </w:r>
      <w:r w:rsidR="00A546AF">
        <w:t>Aug</w:t>
      </w:r>
      <w:r w:rsidR="00AC7744">
        <w:t xml:space="preserve"> </w:t>
      </w:r>
      <w:r w:rsidR="00C218BC">
        <w:t>4</w:t>
      </w:r>
      <w:r w:rsidRPr="00D418BF">
        <w:rPr>
          <w:vertAlign w:val="superscript"/>
        </w:rPr>
        <w:t>th</w:t>
      </w:r>
      <w:r>
        <w:t>,</w:t>
      </w:r>
      <w:r w:rsidR="00C218BC">
        <w:t xml:space="preserve"> 2016</w:t>
      </w:r>
    </w:p>
    <w:p w:rsidR="002F285E" w:rsidRPr="00183121" w:rsidRDefault="002F285E" w:rsidP="002F285E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0FB5" w:rsidRPr="00AE0F67" w:rsidRDefault="00C40FB5" w:rsidP="00C40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F67">
        <w:rPr>
          <w:rFonts w:ascii="Times New Roman" w:hAnsi="Times New Roman" w:cs="Times New Roman"/>
          <w:b/>
          <w:sz w:val="24"/>
          <w:szCs w:val="24"/>
          <w:u w:val="single"/>
        </w:rPr>
        <w:t>IMPORTANT NOTES</w:t>
      </w:r>
    </w:p>
    <w:p w:rsidR="00C40FB5" w:rsidRPr="0027150B" w:rsidRDefault="00C40FB5" w:rsidP="00C4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FB5" w:rsidRPr="009D517D" w:rsidRDefault="00C40FB5" w:rsidP="00C4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7D">
        <w:rPr>
          <w:rFonts w:ascii="Times New Roman" w:hAnsi="Times New Roman" w:cs="Times New Roman"/>
          <w:sz w:val="24"/>
          <w:szCs w:val="24"/>
        </w:rPr>
        <w:t xml:space="preserve">To obtain full credit in this homework, you </w:t>
      </w:r>
      <w:r w:rsidRPr="009D517D">
        <w:rPr>
          <w:rFonts w:ascii="Times New Roman" w:hAnsi="Times New Roman" w:cs="Times New Roman"/>
          <w:b/>
          <w:sz w:val="24"/>
          <w:szCs w:val="24"/>
        </w:rPr>
        <w:t>must</w:t>
      </w:r>
      <w:r w:rsidRPr="009D517D">
        <w:rPr>
          <w:rFonts w:ascii="Times New Roman" w:hAnsi="Times New Roman" w:cs="Times New Roman"/>
          <w:sz w:val="24"/>
          <w:szCs w:val="24"/>
        </w:rPr>
        <w:t>:</w:t>
      </w:r>
    </w:p>
    <w:p w:rsidR="00C40FB5" w:rsidRPr="009D517D" w:rsidRDefault="00C40FB5" w:rsidP="00C4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0DF" w:rsidRPr="0027150B" w:rsidRDefault="00C40FB5" w:rsidP="004840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7D">
        <w:rPr>
          <w:rFonts w:ascii="Times New Roman" w:hAnsi="Times New Roman" w:cs="Times New Roman"/>
          <w:sz w:val="24"/>
          <w:szCs w:val="24"/>
        </w:rPr>
        <w:t xml:space="preserve">Submit a </w:t>
      </w:r>
      <w:r w:rsidRPr="009D517D">
        <w:rPr>
          <w:rFonts w:ascii="Times New Roman" w:hAnsi="Times New Roman" w:cs="Times New Roman"/>
          <w:b/>
          <w:sz w:val="24"/>
          <w:szCs w:val="24"/>
          <w:u w:val="single"/>
        </w:rPr>
        <w:t>single</w:t>
      </w:r>
      <w:r w:rsidRPr="009D517D">
        <w:rPr>
          <w:rFonts w:ascii="Times New Roman" w:hAnsi="Times New Roman" w:cs="Times New Roman"/>
          <w:sz w:val="24"/>
          <w:szCs w:val="24"/>
        </w:rPr>
        <w:t xml:space="preserve"> Excel file via </w:t>
      </w:r>
      <w:r w:rsidR="00C218BC">
        <w:rPr>
          <w:rFonts w:ascii="Times New Roman" w:hAnsi="Times New Roman" w:cs="Times New Roman"/>
          <w:i/>
          <w:sz w:val="24"/>
          <w:szCs w:val="24"/>
        </w:rPr>
        <w:t>Canvas</w:t>
      </w:r>
      <w:r w:rsidR="004840DF">
        <w:rPr>
          <w:rFonts w:ascii="Times New Roman" w:hAnsi="Times New Roman" w:cs="Times New Roman"/>
          <w:sz w:val="24"/>
          <w:szCs w:val="24"/>
        </w:rPr>
        <w:t xml:space="preserve"> </w:t>
      </w:r>
      <w:r w:rsidR="004840DF" w:rsidRPr="00C06BD2">
        <w:rPr>
          <w:rFonts w:ascii="Times New Roman" w:hAnsi="Times New Roman" w:cs="Times New Roman"/>
          <w:b/>
          <w:bCs/>
          <w:sz w:val="24"/>
          <w:szCs w:val="24"/>
          <w:u w:val="single"/>
        </w:rPr>
        <w:t>before</w:t>
      </w:r>
      <w:r w:rsidR="004840DF">
        <w:rPr>
          <w:rFonts w:ascii="Times New Roman" w:hAnsi="Times New Roman" w:cs="Times New Roman"/>
          <w:sz w:val="24"/>
          <w:szCs w:val="24"/>
        </w:rPr>
        <w:t xml:space="preserve"> </w:t>
      </w:r>
      <w:r w:rsidR="004840DF" w:rsidRPr="0027150B">
        <w:rPr>
          <w:rFonts w:ascii="Times New Roman" w:hAnsi="Times New Roman" w:cs="Times New Roman"/>
          <w:sz w:val="24"/>
          <w:szCs w:val="24"/>
        </w:rPr>
        <w:t xml:space="preserve">the beginning of the lecture session on </w:t>
      </w:r>
      <w:r w:rsidR="004840DF" w:rsidRPr="00C40FB5">
        <w:rPr>
          <w:rFonts w:ascii="Times New Roman" w:hAnsi="Times New Roman" w:cs="Times New Roman"/>
          <w:b/>
          <w:bCs/>
          <w:sz w:val="24"/>
          <w:szCs w:val="24"/>
        </w:rPr>
        <w:t xml:space="preserve">Thursday, </w:t>
      </w:r>
      <w:r w:rsidR="004840DF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4840DF" w:rsidRPr="00C40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8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840DF" w:rsidRPr="00C40FB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218BC">
        <w:rPr>
          <w:rFonts w:ascii="Times New Roman" w:hAnsi="Times New Roman" w:cs="Times New Roman"/>
          <w:b/>
          <w:sz w:val="24"/>
          <w:szCs w:val="24"/>
        </w:rPr>
        <w:t>, 2016</w:t>
      </w:r>
      <w:r w:rsidR="004840DF">
        <w:rPr>
          <w:rFonts w:ascii="Times New Roman" w:hAnsi="Times New Roman" w:cs="Times New Roman"/>
          <w:b/>
          <w:sz w:val="24"/>
          <w:szCs w:val="24"/>
        </w:rPr>
        <w:t xml:space="preserve"> at 1:00 PM</w:t>
      </w:r>
      <w:r w:rsidR="004840DF" w:rsidRPr="0027150B">
        <w:rPr>
          <w:rFonts w:ascii="Times New Roman" w:hAnsi="Times New Roman" w:cs="Times New Roman"/>
          <w:sz w:val="24"/>
          <w:szCs w:val="24"/>
        </w:rPr>
        <w:t>.</w:t>
      </w:r>
      <w:r w:rsidR="004840DF">
        <w:rPr>
          <w:rFonts w:ascii="Times New Roman" w:hAnsi="Times New Roman" w:cs="Times New Roman"/>
          <w:sz w:val="24"/>
          <w:szCs w:val="24"/>
        </w:rPr>
        <w:t xml:space="preserve"> Late submission is not allowed.</w:t>
      </w:r>
    </w:p>
    <w:p w:rsidR="00C40FB5" w:rsidRPr="009D517D" w:rsidRDefault="00C40FB5" w:rsidP="00C40F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FB5" w:rsidRPr="009D517D" w:rsidRDefault="00C40FB5" w:rsidP="00C40FB5">
      <w:pPr>
        <w:numPr>
          <w:ilvl w:val="1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D517D">
        <w:rPr>
          <w:rFonts w:ascii="Times New Roman" w:hAnsi="Times New Roman" w:cs="Times New Roman"/>
          <w:sz w:val="24"/>
          <w:szCs w:val="24"/>
        </w:rPr>
        <w:t xml:space="preserve">Before submitting your solution file via </w:t>
      </w:r>
      <w:r w:rsidR="00C218BC">
        <w:rPr>
          <w:rFonts w:ascii="Times New Roman" w:hAnsi="Times New Roman" w:cs="Times New Roman"/>
          <w:b/>
          <w:sz w:val="24"/>
          <w:szCs w:val="24"/>
        </w:rPr>
        <w:t>Canvas</w:t>
      </w:r>
      <w:r w:rsidRPr="009D517D">
        <w:rPr>
          <w:rFonts w:ascii="Times New Roman" w:hAnsi="Times New Roman" w:cs="Times New Roman"/>
          <w:sz w:val="24"/>
          <w:szCs w:val="24"/>
        </w:rPr>
        <w:t xml:space="preserve">, make sure that the </w:t>
      </w:r>
      <w:r w:rsidR="00226550" w:rsidRPr="009D517D">
        <w:rPr>
          <w:rFonts w:ascii="Times New Roman" w:hAnsi="Times New Roman" w:cs="Times New Roman"/>
          <w:sz w:val="24"/>
          <w:szCs w:val="24"/>
        </w:rPr>
        <w:t xml:space="preserve">worksheet “Prob1” does not display any </w:t>
      </w:r>
      <w:r w:rsidR="00226550" w:rsidRPr="009D517D">
        <w:rPr>
          <w:rFonts w:ascii="Times New Roman" w:hAnsi="Times New Roman" w:cs="Times New Roman"/>
          <w:b/>
          <w:sz w:val="24"/>
          <w:szCs w:val="24"/>
        </w:rPr>
        <w:t>output</w:t>
      </w:r>
      <w:r w:rsidR="00226550" w:rsidRPr="009D517D">
        <w:rPr>
          <w:rFonts w:ascii="Times New Roman" w:hAnsi="Times New Roman" w:cs="Times New Roman"/>
          <w:sz w:val="24"/>
          <w:szCs w:val="24"/>
        </w:rPr>
        <w:t xml:space="preserve"> data</w:t>
      </w:r>
      <w:r w:rsidRPr="009D517D">
        <w:rPr>
          <w:rFonts w:ascii="Times New Roman" w:hAnsi="Times New Roman" w:cs="Times New Roman"/>
          <w:sz w:val="24"/>
          <w:szCs w:val="24"/>
        </w:rPr>
        <w:t>. This will simplify the grading process.</w:t>
      </w:r>
    </w:p>
    <w:p w:rsidR="00C40FB5" w:rsidRPr="009D517D" w:rsidRDefault="00C40FB5" w:rsidP="00C4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FB5" w:rsidRPr="009D517D" w:rsidRDefault="00C40FB5" w:rsidP="00165D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7D">
        <w:rPr>
          <w:rFonts w:ascii="Times New Roman" w:hAnsi="Times New Roman" w:cs="Times New Roman"/>
          <w:sz w:val="24"/>
          <w:szCs w:val="24"/>
        </w:rPr>
        <w:t xml:space="preserve">Submit a </w:t>
      </w:r>
      <w:r w:rsidRPr="009D517D">
        <w:rPr>
          <w:rFonts w:ascii="Times New Roman" w:hAnsi="Times New Roman" w:cs="Times New Roman"/>
          <w:b/>
          <w:sz w:val="24"/>
          <w:szCs w:val="24"/>
        </w:rPr>
        <w:t>hard copy</w:t>
      </w:r>
      <w:r w:rsidRPr="009D517D">
        <w:rPr>
          <w:rFonts w:ascii="Times New Roman" w:hAnsi="Times New Roman" w:cs="Times New Roman"/>
          <w:sz w:val="24"/>
          <w:szCs w:val="24"/>
        </w:rPr>
        <w:t xml:space="preserve"> of the last page included in this document at the beginning of the lecture session on </w:t>
      </w:r>
      <w:r w:rsidR="00D418BF" w:rsidRPr="009D517D">
        <w:rPr>
          <w:rFonts w:ascii="Times New Roman" w:hAnsi="Times New Roman" w:cs="Times New Roman"/>
          <w:b/>
          <w:bCs/>
          <w:sz w:val="24"/>
          <w:szCs w:val="24"/>
        </w:rPr>
        <w:t xml:space="preserve">Thursday, </w:t>
      </w:r>
      <w:r w:rsidR="00C218BC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C218BC" w:rsidRPr="00C40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8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218BC" w:rsidRPr="00C40FB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218BC">
        <w:rPr>
          <w:rFonts w:ascii="Times New Roman" w:hAnsi="Times New Roman" w:cs="Times New Roman"/>
          <w:b/>
          <w:sz w:val="24"/>
          <w:szCs w:val="24"/>
        </w:rPr>
        <w:t>, 2016 at 1:00 PM</w:t>
      </w:r>
      <w:r w:rsidRPr="009D517D">
        <w:rPr>
          <w:rFonts w:ascii="Times New Roman" w:hAnsi="Times New Roman" w:cs="Times New Roman"/>
          <w:sz w:val="24"/>
          <w:szCs w:val="24"/>
        </w:rPr>
        <w:t>.</w:t>
      </w:r>
    </w:p>
    <w:p w:rsidR="00C40FB5" w:rsidRPr="009D517D" w:rsidRDefault="00C40FB5" w:rsidP="00C40FB5">
      <w:pPr>
        <w:numPr>
          <w:ilvl w:val="1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D517D">
        <w:rPr>
          <w:rFonts w:ascii="Times New Roman" w:hAnsi="Times New Roman" w:cs="Times New Roman"/>
          <w:sz w:val="24"/>
          <w:szCs w:val="24"/>
        </w:rPr>
        <w:t xml:space="preserve">Do not forget to add your name </w:t>
      </w:r>
      <w:r w:rsidRPr="009D517D">
        <w:rPr>
          <w:rFonts w:ascii="Times New Roman" w:hAnsi="Times New Roman" w:cs="Times New Roman"/>
          <w:b/>
          <w:sz w:val="24"/>
          <w:szCs w:val="24"/>
        </w:rPr>
        <w:t>electronically</w:t>
      </w:r>
      <w:r w:rsidRPr="009D517D">
        <w:rPr>
          <w:rFonts w:ascii="Times New Roman" w:hAnsi="Times New Roman" w:cs="Times New Roman"/>
          <w:sz w:val="24"/>
          <w:szCs w:val="24"/>
        </w:rPr>
        <w:t xml:space="preserve"> to this page.</w:t>
      </w:r>
    </w:p>
    <w:p w:rsidR="00C40FB5" w:rsidRPr="009D517D" w:rsidRDefault="00C40FB5" w:rsidP="00C40F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6550" w:rsidRPr="009D517D" w:rsidRDefault="00C40FB5" w:rsidP="002265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7D">
        <w:rPr>
          <w:rFonts w:ascii="Times New Roman" w:hAnsi="Times New Roman" w:cs="Times New Roman"/>
          <w:sz w:val="24"/>
          <w:szCs w:val="24"/>
        </w:rPr>
        <w:t>Make sure to follow good programming practices. In particular:</w:t>
      </w:r>
    </w:p>
    <w:p w:rsidR="00226550" w:rsidRPr="009D517D" w:rsidRDefault="00226550" w:rsidP="00226550">
      <w:pPr>
        <w:numPr>
          <w:ilvl w:val="2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D517D">
        <w:rPr>
          <w:rFonts w:ascii="Times New Roman" w:hAnsi="Times New Roman" w:cs="Times New Roman"/>
          <w:b/>
          <w:sz w:val="24"/>
          <w:szCs w:val="24"/>
          <w:u w:val="single"/>
        </w:rPr>
        <w:t>Explicitly</w:t>
      </w:r>
      <w:r w:rsidRPr="009D517D">
        <w:rPr>
          <w:rFonts w:ascii="Times New Roman" w:hAnsi="Times New Roman" w:cs="Times New Roman"/>
          <w:sz w:val="24"/>
          <w:szCs w:val="24"/>
        </w:rPr>
        <w:t xml:space="preserve"> declaring all variables.</w:t>
      </w:r>
    </w:p>
    <w:p w:rsidR="00226550" w:rsidRPr="009D517D" w:rsidRDefault="00226550" w:rsidP="00226550">
      <w:pPr>
        <w:numPr>
          <w:ilvl w:val="2"/>
          <w:numId w:val="2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D517D">
        <w:rPr>
          <w:rFonts w:ascii="Times New Roman" w:hAnsi="Times New Roman" w:cs="Times New Roman"/>
          <w:sz w:val="24"/>
          <w:szCs w:val="24"/>
        </w:rPr>
        <w:t>Properly indenting code so that it is more readable.</w:t>
      </w:r>
    </w:p>
    <w:p w:rsidR="00C40FB5" w:rsidRPr="009D517D" w:rsidRDefault="00C40FB5" w:rsidP="00C40FB5">
      <w:pPr>
        <w:numPr>
          <w:ilvl w:val="2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D517D">
        <w:rPr>
          <w:rFonts w:ascii="Times New Roman" w:hAnsi="Times New Roman" w:cs="Times New Roman"/>
          <w:sz w:val="24"/>
          <w:szCs w:val="24"/>
        </w:rPr>
        <w:t>Add com</w:t>
      </w:r>
      <w:r w:rsidR="00F050F5" w:rsidRPr="009D517D">
        <w:rPr>
          <w:rFonts w:ascii="Times New Roman" w:hAnsi="Times New Roman" w:cs="Times New Roman"/>
          <w:sz w:val="24"/>
          <w:szCs w:val="24"/>
        </w:rPr>
        <w:t>ments to document your code.</w:t>
      </w:r>
    </w:p>
    <w:p w:rsidR="00E779E1" w:rsidRPr="0020014B" w:rsidRDefault="00E779E1" w:rsidP="0057330F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E779E1" w:rsidRPr="0020014B" w:rsidRDefault="00E779E1" w:rsidP="0057330F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E779E1" w:rsidRPr="0020014B" w:rsidRDefault="00E779E1" w:rsidP="0057330F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E779E1" w:rsidRPr="0020014B" w:rsidRDefault="00E779E1" w:rsidP="0057330F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E779E1" w:rsidRPr="0020014B" w:rsidRDefault="00E779E1" w:rsidP="0057330F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E779E1" w:rsidRPr="0020014B" w:rsidRDefault="00E779E1" w:rsidP="0057330F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E779E1" w:rsidRPr="0020014B" w:rsidRDefault="00E779E1" w:rsidP="0057330F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E779E1" w:rsidRPr="0020014B" w:rsidRDefault="00E779E1" w:rsidP="0057330F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E779E1" w:rsidRPr="0020014B" w:rsidRDefault="00E779E1" w:rsidP="0057330F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E779E1" w:rsidRPr="0020014B" w:rsidRDefault="00E779E1" w:rsidP="0057330F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E779E1" w:rsidRPr="0020014B" w:rsidRDefault="00E779E1" w:rsidP="0057330F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BE6BE4" w:rsidRPr="009D517D" w:rsidRDefault="000628E1" w:rsidP="00BE6BE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  <w:r w:rsidR="00BE6BE4" w:rsidRPr="009D517D">
        <w:rPr>
          <w:rFonts w:ascii="Times New Roman" w:hAnsi="Times New Roman" w:cs="Times New Roman"/>
          <w:b/>
          <w:caps/>
          <w:sz w:val="23"/>
          <w:szCs w:val="23"/>
        </w:rPr>
        <w:lastRenderedPageBreak/>
        <w:t>Problems</w:t>
      </w:r>
    </w:p>
    <w:p w:rsidR="00BE6BE4" w:rsidRPr="009D517D" w:rsidRDefault="00BE6BE4" w:rsidP="00BE6BE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</w:p>
    <w:p w:rsidR="00BE6BE4" w:rsidRPr="009D517D" w:rsidRDefault="00BE6BE4" w:rsidP="00BE6B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D517D">
        <w:rPr>
          <w:rFonts w:ascii="Times New Roman" w:hAnsi="Times New Roman" w:cs="Times New Roman"/>
          <w:sz w:val="23"/>
          <w:szCs w:val="23"/>
        </w:rPr>
        <w:t xml:space="preserve">Open a blank Excel workbook and save it as a </w:t>
      </w:r>
      <w:r w:rsidRPr="009D517D">
        <w:rPr>
          <w:rFonts w:ascii="Times New Roman" w:hAnsi="Times New Roman" w:cs="Times New Roman"/>
          <w:b/>
          <w:sz w:val="23"/>
          <w:szCs w:val="23"/>
        </w:rPr>
        <w:t>MACRO-ENABLED</w:t>
      </w:r>
      <w:r w:rsidRPr="009D517D">
        <w:rPr>
          <w:rFonts w:ascii="Times New Roman" w:hAnsi="Times New Roman" w:cs="Times New Roman"/>
          <w:sz w:val="23"/>
          <w:szCs w:val="23"/>
        </w:rPr>
        <w:t xml:space="preserve"> file using the naming convention “</w:t>
      </w:r>
      <w:r w:rsidR="00AC7744" w:rsidRPr="009D517D">
        <w:rPr>
          <w:rFonts w:ascii="Times New Roman" w:hAnsi="Times New Roman" w:cs="Times New Roman"/>
          <w:b/>
          <w:sz w:val="23"/>
          <w:szCs w:val="23"/>
        </w:rPr>
        <w:t>YourLastName</w:t>
      </w:r>
      <w:r w:rsidR="00C218BC">
        <w:rPr>
          <w:rFonts w:ascii="Times New Roman" w:hAnsi="Times New Roman" w:cs="Times New Roman"/>
          <w:b/>
          <w:sz w:val="23"/>
          <w:szCs w:val="23"/>
        </w:rPr>
        <w:t>YourLastName</w:t>
      </w:r>
      <w:r w:rsidR="00AC7744" w:rsidRPr="009D517D">
        <w:rPr>
          <w:rFonts w:ascii="Times New Roman" w:hAnsi="Times New Roman" w:cs="Times New Roman"/>
          <w:b/>
          <w:sz w:val="23"/>
          <w:szCs w:val="23"/>
        </w:rPr>
        <w:t>_Hmw7</w:t>
      </w:r>
      <w:r w:rsidRPr="009D517D">
        <w:rPr>
          <w:rFonts w:ascii="Times New Roman" w:hAnsi="Times New Roman" w:cs="Times New Roman"/>
          <w:b/>
          <w:sz w:val="23"/>
          <w:szCs w:val="23"/>
        </w:rPr>
        <w:t>.xlsm</w:t>
      </w:r>
      <w:r w:rsidRPr="009D517D">
        <w:rPr>
          <w:rFonts w:ascii="Times New Roman" w:hAnsi="Times New Roman" w:cs="Times New Roman"/>
          <w:sz w:val="23"/>
          <w:szCs w:val="23"/>
        </w:rPr>
        <w:t xml:space="preserve">.” Your workbook must contain only </w:t>
      </w:r>
      <w:r w:rsidR="00226550" w:rsidRPr="009D517D">
        <w:rPr>
          <w:rFonts w:ascii="Times New Roman" w:hAnsi="Times New Roman" w:cs="Times New Roman"/>
          <w:sz w:val="23"/>
          <w:szCs w:val="23"/>
        </w:rPr>
        <w:t>one worksheet</w:t>
      </w:r>
      <w:r w:rsidRPr="009D517D">
        <w:rPr>
          <w:rFonts w:ascii="Times New Roman" w:hAnsi="Times New Roman" w:cs="Times New Roman"/>
          <w:sz w:val="23"/>
          <w:szCs w:val="23"/>
        </w:rPr>
        <w:t xml:space="preserve"> named "Prob1". In the Visual Basic Editor (VBE), insert a new module into the Project Explorer and </w:t>
      </w:r>
      <w:r w:rsidRPr="009D517D">
        <w:rPr>
          <w:rFonts w:ascii="Times New Roman" w:hAnsi="Times New Roman" w:cs="Times New Roman"/>
          <w:b/>
          <w:sz w:val="23"/>
          <w:szCs w:val="23"/>
          <w:u w:val="single"/>
        </w:rPr>
        <w:t>write</w:t>
      </w:r>
      <w:r w:rsidRPr="009D517D">
        <w:rPr>
          <w:rFonts w:ascii="Times New Roman" w:hAnsi="Times New Roman" w:cs="Times New Roman"/>
          <w:sz w:val="23"/>
          <w:szCs w:val="23"/>
        </w:rPr>
        <w:t xml:space="preserve"> (do </w:t>
      </w:r>
      <w:r w:rsidRPr="009D517D">
        <w:rPr>
          <w:rFonts w:ascii="Times New Roman" w:hAnsi="Times New Roman" w:cs="Times New Roman"/>
          <w:b/>
          <w:sz w:val="23"/>
          <w:szCs w:val="23"/>
        </w:rPr>
        <w:t>NOT</w:t>
      </w:r>
      <w:r w:rsidRPr="009D517D">
        <w:rPr>
          <w:rFonts w:ascii="Times New Roman" w:hAnsi="Times New Roman" w:cs="Times New Roman"/>
          <w:sz w:val="23"/>
          <w:szCs w:val="23"/>
        </w:rPr>
        <w:t xml:space="preserve"> record) all your sub procedures inside this module.</w:t>
      </w:r>
    </w:p>
    <w:p w:rsidR="003471CB" w:rsidRPr="009D517D" w:rsidRDefault="003471CB" w:rsidP="00BE6BE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4A78F7" w:rsidRPr="009D517D" w:rsidRDefault="004A78F7" w:rsidP="0051676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D517D">
        <w:rPr>
          <w:rFonts w:ascii="Times New Roman" w:hAnsi="Times New Roman" w:cs="Times New Roman"/>
          <w:b/>
          <w:sz w:val="23"/>
          <w:szCs w:val="23"/>
          <w:u w:val="single"/>
        </w:rPr>
        <w:t>Problem 1 (</w:t>
      </w:r>
      <w:r w:rsidR="00226550" w:rsidRPr="009D517D">
        <w:rPr>
          <w:rFonts w:ascii="Times New Roman" w:hAnsi="Times New Roman" w:cs="Times New Roman"/>
          <w:b/>
          <w:sz w:val="23"/>
          <w:szCs w:val="23"/>
          <w:u w:val="single"/>
        </w:rPr>
        <w:t>6</w:t>
      </w:r>
      <w:r w:rsidR="00516766" w:rsidRPr="009D517D">
        <w:rPr>
          <w:rFonts w:ascii="Times New Roman" w:hAnsi="Times New Roman" w:cs="Times New Roman"/>
          <w:b/>
          <w:sz w:val="23"/>
          <w:szCs w:val="23"/>
          <w:u w:val="single"/>
        </w:rPr>
        <w:t>0</w:t>
      </w:r>
      <w:r w:rsidRPr="009D517D">
        <w:rPr>
          <w:rFonts w:ascii="Times New Roman" w:hAnsi="Times New Roman" w:cs="Times New Roman"/>
          <w:b/>
          <w:sz w:val="23"/>
          <w:szCs w:val="23"/>
          <w:u w:val="single"/>
        </w:rPr>
        <w:t xml:space="preserve"> pts)</w:t>
      </w:r>
    </w:p>
    <w:p w:rsidR="002505E6" w:rsidRPr="009D517D" w:rsidRDefault="002505E6" w:rsidP="00ED0FA9">
      <w:pPr>
        <w:numPr>
          <w:ilvl w:val="0"/>
          <w:numId w:val="28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D517D">
        <w:rPr>
          <w:rFonts w:ascii="Times New Roman" w:hAnsi="Times New Roman" w:cs="Times New Roman"/>
          <w:sz w:val="23"/>
          <w:szCs w:val="23"/>
        </w:rPr>
        <w:t xml:space="preserve">Write a sub procedure named </w:t>
      </w:r>
      <w:r w:rsidRPr="002A1BDE">
        <w:rPr>
          <w:rFonts w:ascii="Lucida Console" w:hAnsi="Lucida Console" w:cs="Times New Roman"/>
          <w:b/>
          <w:bCs/>
          <w:sz w:val="20"/>
          <w:szCs w:val="20"/>
        </w:rPr>
        <w:t>Calculate_Stats</w:t>
      </w:r>
      <w:r w:rsidRPr="009D517D">
        <w:rPr>
          <w:rFonts w:ascii="Times New Roman" w:hAnsi="Times New Roman" w:cs="Times New Roman"/>
          <w:sz w:val="23"/>
          <w:szCs w:val="23"/>
        </w:rPr>
        <w:t xml:space="preserve"> that allows a professor to calculate </w:t>
      </w:r>
      <w:r w:rsidR="009D517D" w:rsidRPr="009D517D">
        <w:rPr>
          <w:rFonts w:ascii="Times New Roman" w:hAnsi="Times New Roman" w:cs="Times New Roman"/>
          <w:sz w:val="23"/>
          <w:szCs w:val="23"/>
        </w:rPr>
        <w:t xml:space="preserve">summary </w:t>
      </w:r>
      <w:r w:rsidRPr="009D517D">
        <w:rPr>
          <w:rFonts w:ascii="Times New Roman" w:hAnsi="Times New Roman" w:cs="Times New Roman"/>
          <w:sz w:val="23"/>
          <w:szCs w:val="23"/>
        </w:rPr>
        <w:t xml:space="preserve">statistics for a maximum of six deliverables of a course. The </w:t>
      </w:r>
      <w:r w:rsidR="009D517D" w:rsidRPr="009D517D">
        <w:rPr>
          <w:rFonts w:ascii="Times New Roman" w:hAnsi="Times New Roman" w:cs="Times New Roman"/>
          <w:sz w:val="23"/>
          <w:szCs w:val="23"/>
        </w:rPr>
        <w:t xml:space="preserve">summary </w:t>
      </w:r>
      <w:r w:rsidRPr="009D517D">
        <w:rPr>
          <w:rFonts w:ascii="Times New Roman" w:hAnsi="Times New Roman" w:cs="Times New Roman"/>
          <w:sz w:val="23"/>
          <w:szCs w:val="23"/>
        </w:rPr>
        <w:t xml:space="preserve">statistics that </w:t>
      </w:r>
      <w:r w:rsidR="00ED0FA9" w:rsidRPr="009D517D">
        <w:rPr>
          <w:rFonts w:ascii="Times New Roman" w:hAnsi="Times New Roman" w:cs="Times New Roman"/>
          <w:sz w:val="23"/>
          <w:szCs w:val="23"/>
        </w:rPr>
        <w:t>will</w:t>
      </w:r>
      <w:r w:rsidRPr="009D517D">
        <w:rPr>
          <w:rFonts w:ascii="Times New Roman" w:hAnsi="Times New Roman" w:cs="Times New Roman"/>
          <w:sz w:val="23"/>
          <w:szCs w:val="23"/>
        </w:rPr>
        <w:t xml:space="preserve"> be calculated for these deliverables are </w:t>
      </w:r>
      <w:r w:rsidRPr="009D517D">
        <w:rPr>
          <w:rFonts w:ascii="Times New Roman" w:hAnsi="Times New Roman" w:cs="Times New Roman"/>
          <w:i/>
          <w:iCs/>
          <w:sz w:val="23"/>
          <w:szCs w:val="23"/>
        </w:rPr>
        <w:t>average</w:t>
      </w:r>
      <w:r w:rsidRPr="009D517D">
        <w:rPr>
          <w:rFonts w:ascii="Times New Roman" w:hAnsi="Times New Roman" w:cs="Times New Roman"/>
          <w:sz w:val="23"/>
          <w:szCs w:val="23"/>
        </w:rPr>
        <w:t xml:space="preserve">, </w:t>
      </w:r>
      <w:r w:rsidR="00226550" w:rsidRPr="009D517D">
        <w:rPr>
          <w:rFonts w:ascii="Times New Roman" w:hAnsi="Times New Roman" w:cs="Times New Roman"/>
          <w:i/>
          <w:iCs/>
          <w:sz w:val="23"/>
          <w:szCs w:val="23"/>
        </w:rPr>
        <w:t>highest</w:t>
      </w:r>
      <w:r w:rsidR="00226550" w:rsidRPr="009D517D">
        <w:rPr>
          <w:rFonts w:ascii="Times New Roman" w:hAnsi="Times New Roman" w:cs="Times New Roman"/>
          <w:iCs/>
          <w:sz w:val="23"/>
          <w:szCs w:val="23"/>
        </w:rPr>
        <w:t xml:space="preserve">, </w:t>
      </w:r>
      <w:r w:rsidRPr="009D517D">
        <w:rPr>
          <w:rFonts w:ascii="Times New Roman" w:hAnsi="Times New Roman" w:cs="Times New Roman"/>
          <w:i/>
          <w:iCs/>
          <w:sz w:val="23"/>
          <w:szCs w:val="23"/>
        </w:rPr>
        <w:t>lowest</w:t>
      </w:r>
      <w:r w:rsidR="00226550" w:rsidRPr="009D517D">
        <w:rPr>
          <w:rFonts w:ascii="Times New Roman" w:hAnsi="Times New Roman" w:cs="Times New Roman"/>
          <w:sz w:val="23"/>
          <w:szCs w:val="23"/>
        </w:rPr>
        <w:t xml:space="preserve">, </w:t>
      </w:r>
      <w:r w:rsidRPr="009D517D">
        <w:rPr>
          <w:rFonts w:ascii="Times New Roman" w:hAnsi="Times New Roman" w:cs="Times New Roman"/>
          <w:sz w:val="23"/>
          <w:szCs w:val="23"/>
        </w:rPr>
        <w:t xml:space="preserve">and </w:t>
      </w:r>
      <w:r w:rsidRPr="009D517D">
        <w:rPr>
          <w:rFonts w:ascii="Times New Roman" w:hAnsi="Times New Roman" w:cs="Times New Roman"/>
          <w:i/>
          <w:iCs/>
          <w:sz w:val="23"/>
          <w:szCs w:val="23"/>
        </w:rPr>
        <w:t>standard deviation</w:t>
      </w:r>
      <w:r w:rsidRPr="009D517D">
        <w:rPr>
          <w:rFonts w:ascii="Times New Roman" w:hAnsi="Times New Roman" w:cs="Times New Roman"/>
          <w:sz w:val="23"/>
          <w:szCs w:val="23"/>
        </w:rPr>
        <w:t xml:space="preserve">. Your sub procedure </w:t>
      </w:r>
      <w:r w:rsidRPr="009D517D">
        <w:rPr>
          <w:rFonts w:ascii="Times New Roman" w:hAnsi="Times New Roman" w:cs="Times New Roman"/>
          <w:b/>
          <w:sz w:val="23"/>
          <w:szCs w:val="23"/>
        </w:rPr>
        <w:t>must</w:t>
      </w:r>
      <w:r w:rsidRPr="009D517D">
        <w:rPr>
          <w:rFonts w:ascii="Times New Roman" w:hAnsi="Times New Roman" w:cs="Times New Roman"/>
          <w:sz w:val="23"/>
          <w:szCs w:val="23"/>
        </w:rPr>
        <w:t xml:space="preserve"> meet the following requirements:</w:t>
      </w:r>
    </w:p>
    <w:p w:rsidR="00773EEF" w:rsidRPr="009D517D" w:rsidRDefault="00773EEF" w:rsidP="00773E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858C8" w:rsidRPr="009D517D" w:rsidRDefault="00ED0FA9" w:rsidP="00513B8C">
      <w:pPr>
        <w:pStyle w:val="ColorfulList-Accent11"/>
        <w:numPr>
          <w:ilvl w:val="0"/>
          <w:numId w:val="24"/>
        </w:numPr>
        <w:contextualSpacing w:val="0"/>
        <w:jc w:val="both"/>
        <w:rPr>
          <w:sz w:val="23"/>
          <w:szCs w:val="23"/>
        </w:rPr>
      </w:pPr>
      <w:r w:rsidRPr="009D517D">
        <w:rPr>
          <w:b/>
          <w:sz w:val="23"/>
          <w:szCs w:val="23"/>
          <w:u w:val="single"/>
        </w:rPr>
        <w:t>Manually</w:t>
      </w:r>
      <w:r w:rsidRPr="009D517D">
        <w:rPr>
          <w:sz w:val="23"/>
          <w:szCs w:val="23"/>
        </w:rPr>
        <w:t xml:space="preserve"> create the graphical user interface depicted in </w:t>
      </w:r>
      <w:r w:rsidRPr="009D517D">
        <w:rPr>
          <w:b/>
          <w:sz w:val="23"/>
          <w:szCs w:val="23"/>
        </w:rPr>
        <w:t>Figure 1</w:t>
      </w:r>
      <w:r w:rsidRPr="009D517D">
        <w:rPr>
          <w:sz w:val="23"/>
          <w:szCs w:val="23"/>
        </w:rPr>
        <w:t xml:space="preserve"> into worksheet “Prob1”. You </w:t>
      </w:r>
      <w:r w:rsidR="00513B8C" w:rsidRPr="009D517D">
        <w:rPr>
          <w:sz w:val="23"/>
          <w:szCs w:val="23"/>
        </w:rPr>
        <w:t>may</w:t>
      </w:r>
      <w:r w:rsidRPr="009D517D">
        <w:rPr>
          <w:sz w:val="23"/>
          <w:szCs w:val="23"/>
        </w:rPr>
        <w:t xml:space="preserve"> use</w:t>
      </w:r>
      <w:r w:rsidR="00513B8C" w:rsidRPr="009D517D">
        <w:rPr>
          <w:sz w:val="23"/>
          <w:szCs w:val="23"/>
        </w:rPr>
        <w:t xml:space="preserve"> different colors when creating</w:t>
      </w:r>
      <w:r w:rsidRPr="009D517D">
        <w:rPr>
          <w:sz w:val="23"/>
          <w:szCs w:val="23"/>
        </w:rPr>
        <w:t xml:space="preserve"> the data table and buttons</w:t>
      </w:r>
      <w:r w:rsidR="009D517D" w:rsidRPr="009D517D">
        <w:rPr>
          <w:sz w:val="23"/>
          <w:szCs w:val="23"/>
        </w:rPr>
        <w:t xml:space="preserve">, but the student data must be entered </w:t>
      </w:r>
      <w:r w:rsidR="009D517D" w:rsidRPr="00A37385">
        <w:rPr>
          <w:b/>
          <w:sz w:val="23"/>
          <w:szCs w:val="23"/>
          <w:u w:val="single"/>
        </w:rPr>
        <w:t>exactly</w:t>
      </w:r>
      <w:r w:rsidR="009D517D" w:rsidRPr="009D517D">
        <w:rPr>
          <w:sz w:val="23"/>
          <w:szCs w:val="23"/>
        </w:rPr>
        <w:t xml:space="preserve"> as shown in </w:t>
      </w:r>
      <w:r w:rsidR="009D517D" w:rsidRPr="00A37385">
        <w:rPr>
          <w:b/>
          <w:sz w:val="23"/>
          <w:szCs w:val="23"/>
        </w:rPr>
        <w:t>Figure 1</w:t>
      </w:r>
      <w:r w:rsidRPr="009D517D">
        <w:rPr>
          <w:sz w:val="23"/>
          <w:szCs w:val="23"/>
        </w:rPr>
        <w:t xml:space="preserve">. The </w:t>
      </w:r>
      <w:r w:rsidR="00513B8C" w:rsidRPr="009D517D">
        <w:rPr>
          <w:sz w:val="23"/>
          <w:szCs w:val="23"/>
        </w:rPr>
        <w:t>cell labeled “</w:t>
      </w:r>
      <w:r w:rsidR="00513B8C" w:rsidRPr="009D517D">
        <w:rPr>
          <w:b/>
          <w:sz w:val="23"/>
          <w:szCs w:val="23"/>
        </w:rPr>
        <w:t>ID</w:t>
      </w:r>
      <w:r w:rsidR="00513B8C" w:rsidRPr="009D517D">
        <w:rPr>
          <w:sz w:val="23"/>
          <w:szCs w:val="23"/>
        </w:rPr>
        <w:t xml:space="preserve">” in the data table depicted in </w:t>
      </w:r>
      <w:r w:rsidR="00513B8C" w:rsidRPr="00A37385">
        <w:rPr>
          <w:b/>
          <w:sz w:val="23"/>
          <w:szCs w:val="23"/>
        </w:rPr>
        <w:t>Figure 1</w:t>
      </w:r>
      <w:r w:rsidR="00513B8C" w:rsidRPr="009D517D">
        <w:rPr>
          <w:sz w:val="23"/>
          <w:szCs w:val="23"/>
        </w:rPr>
        <w:t xml:space="preserve"> must be located in cell </w:t>
      </w:r>
      <w:r w:rsidR="00513B8C" w:rsidRPr="009D517D">
        <w:rPr>
          <w:b/>
          <w:sz w:val="23"/>
          <w:szCs w:val="23"/>
        </w:rPr>
        <w:t>B8</w:t>
      </w:r>
      <w:r w:rsidR="00513B8C" w:rsidRPr="009D517D">
        <w:rPr>
          <w:sz w:val="23"/>
          <w:szCs w:val="23"/>
        </w:rPr>
        <w:t>.</w:t>
      </w:r>
    </w:p>
    <w:p w:rsidR="00ED0FA9" w:rsidRPr="009D517D" w:rsidRDefault="00ED0FA9" w:rsidP="00ED0FA9">
      <w:pPr>
        <w:pStyle w:val="ColorfulList-Accent11"/>
        <w:contextualSpacing w:val="0"/>
        <w:jc w:val="both"/>
        <w:rPr>
          <w:sz w:val="23"/>
          <w:szCs w:val="23"/>
        </w:rPr>
      </w:pPr>
    </w:p>
    <w:p w:rsidR="00945823" w:rsidRDefault="00C218BC" w:rsidP="00226550">
      <w:pPr>
        <w:pStyle w:val="ColorfulList-Accent11"/>
        <w:ind w:left="0"/>
        <w:contextualSpacing w:val="0"/>
        <w:jc w:val="center"/>
      </w:pPr>
      <w:r>
        <w:rPr>
          <w:noProof/>
        </w:rPr>
        <w:drawing>
          <wp:inline distT="0" distB="0" distL="0" distR="0">
            <wp:extent cx="3892550" cy="288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" t="18245" r="66733" b="42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FA9" w:rsidRPr="00C2273E" w:rsidRDefault="00ED0FA9" w:rsidP="00945823">
      <w:pPr>
        <w:spacing w:before="120" w:after="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Figure 1. Graphical user interface for Problem 1.</w:t>
      </w:r>
    </w:p>
    <w:p w:rsidR="00ED0FA9" w:rsidRPr="009D517D" w:rsidRDefault="00ED0FA9" w:rsidP="00ED0FA9">
      <w:pPr>
        <w:pStyle w:val="ColorfulList-Accent11"/>
        <w:contextualSpacing w:val="0"/>
        <w:jc w:val="both"/>
        <w:rPr>
          <w:sz w:val="23"/>
          <w:szCs w:val="23"/>
        </w:rPr>
      </w:pPr>
    </w:p>
    <w:p w:rsidR="00ED0FA9" w:rsidRPr="009D517D" w:rsidRDefault="00ED0FA9" w:rsidP="0060788F">
      <w:pPr>
        <w:pStyle w:val="ColorfulList-Accent11"/>
        <w:numPr>
          <w:ilvl w:val="0"/>
          <w:numId w:val="24"/>
        </w:numPr>
        <w:contextualSpacing w:val="0"/>
        <w:jc w:val="both"/>
        <w:rPr>
          <w:sz w:val="23"/>
          <w:szCs w:val="23"/>
        </w:rPr>
      </w:pPr>
      <w:r w:rsidRPr="009D517D">
        <w:rPr>
          <w:sz w:val="23"/>
          <w:szCs w:val="23"/>
        </w:rPr>
        <w:t xml:space="preserve">Prompt the user </w:t>
      </w:r>
      <w:r w:rsidR="000F7A04" w:rsidRPr="009D517D">
        <w:rPr>
          <w:sz w:val="23"/>
          <w:szCs w:val="23"/>
        </w:rPr>
        <w:t>via an input box for</w:t>
      </w:r>
      <w:r w:rsidR="00D42D8B" w:rsidRPr="009D517D">
        <w:rPr>
          <w:sz w:val="23"/>
          <w:szCs w:val="23"/>
        </w:rPr>
        <w:t xml:space="preserve"> the location of the upper left corner of the table that will display the </w:t>
      </w:r>
      <w:r w:rsidR="00513B8C" w:rsidRPr="009D517D">
        <w:rPr>
          <w:sz w:val="23"/>
          <w:szCs w:val="23"/>
        </w:rPr>
        <w:t xml:space="preserve">summary </w:t>
      </w:r>
      <w:r w:rsidR="00D42D8B" w:rsidRPr="009D517D">
        <w:rPr>
          <w:sz w:val="23"/>
          <w:szCs w:val="23"/>
        </w:rPr>
        <w:t xml:space="preserve">statistics. You must configure the input box </w:t>
      </w:r>
      <w:r w:rsidR="00D42D8B" w:rsidRPr="009D517D">
        <w:rPr>
          <w:b/>
          <w:sz w:val="23"/>
          <w:szCs w:val="23"/>
          <w:u w:val="single"/>
        </w:rPr>
        <w:t>exactly</w:t>
      </w:r>
      <w:r w:rsidR="00D42D8B" w:rsidRPr="009D517D">
        <w:rPr>
          <w:sz w:val="23"/>
          <w:szCs w:val="23"/>
        </w:rPr>
        <w:t xml:space="preserve"> as</w:t>
      </w:r>
      <w:r w:rsidRPr="009D517D">
        <w:rPr>
          <w:sz w:val="23"/>
          <w:szCs w:val="23"/>
        </w:rPr>
        <w:t xml:space="preserve"> depicted in </w:t>
      </w:r>
      <w:r w:rsidRPr="009D517D">
        <w:rPr>
          <w:b/>
          <w:sz w:val="23"/>
          <w:szCs w:val="23"/>
        </w:rPr>
        <w:t>Figure 2</w:t>
      </w:r>
      <w:r w:rsidRPr="009D517D">
        <w:rPr>
          <w:sz w:val="23"/>
          <w:szCs w:val="23"/>
        </w:rPr>
        <w:t xml:space="preserve">. Assume that the user </w:t>
      </w:r>
      <w:r w:rsidRPr="009D517D">
        <w:rPr>
          <w:b/>
          <w:sz w:val="23"/>
          <w:szCs w:val="23"/>
          <w:u w:val="single"/>
        </w:rPr>
        <w:t>always</w:t>
      </w:r>
      <w:r w:rsidRPr="009D517D">
        <w:rPr>
          <w:sz w:val="23"/>
          <w:szCs w:val="23"/>
        </w:rPr>
        <w:t xml:space="preserve"> enters a valid cell number (e.g., </w:t>
      </w:r>
      <w:r w:rsidR="000F7A04" w:rsidRPr="009D517D">
        <w:rPr>
          <w:sz w:val="23"/>
          <w:szCs w:val="23"/>
        </w:rPr>
        <w:t>K9).</w:t>
      </w:r>
    </w:p>
    <w:p w:rsidR="0061308E" w:rsidRPr="009D517D" w:rsidRDefault="0061308E" w:rsidP="0061308E">
      <w:pPr>
        <w:pStyle w:val="ColorfulList-Accent11"/>
        <w:contextualSpacing w:val="0"/>
        <w:jc w:val="both"/>
        <w:rPr>
          <w:sz w:val="23"/>
          <w:szCs w:val="23"/>
        </w:rPr>
      </w:pPr>
    </w:p>
    <w:p w:rsidR="0061308E" w:rsidRDefault="00C218BC" w:rsidP="002505E6">
      <w:pPr>
        <w:pStyle w:val="ColorfulList-Accent11"/>
        <w:ind w:left="0"/>
        <w:contextualSpacing w:val="0"/>
        <w:jc w:val="center"/>
      </w:pPr>
      <w:r>
        <w:rPr>
          <w:noProof/>
        </w:rPr>
        <w:drawing>
          <wp:inline distT="0" distB="0" distL="0" distR="0">
            <wp:extent cx="2882900" cy="1225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E6" w:rsidRPr="00C2273E" w:rsidRDefault="002505E6" w:rsidP="002505E6">
      <w:pPr>
        <w:spacing w:before="120" w:after="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2. Input box to request upper cell corner of </w:t>
      </w:r>
      <w:r w:rsidR="00513B8C">
        <w:rPr>
          <w:rFonts w:ascii="Times New Roman" w:hAnsi="Times New Roman" w:cs="Times New Roman"/>
          <w:b/>
          <w:bCs/>
          <w:sz w:val="20"/>
          <w:szCs w:val="20"/>
        </w:rPr>
        <w:t>summary statistics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table.</w:t>
      </w:r>
    </w:p>
    <w:p w:rsidR="00102E57" w:rsidRPr="000927A0" w:rsidRDefault="00F86C9A" w:rsidP="00611DBA">
      <w:pPr>
        <w:pStyle w:val="ColorfulList-Accent11"/>
        <w:numPr>
          <w:ilvl w:val="0"/>
          <w:numId w:val="24"/>
        </w:numPr>
        <w:contextualSpacing w:val="0"/>
        <w:jc w:val="both"/>
        <w:rPr>
          <w:sz w:val="23"/>
          <w:szCs w:val="23"/>
        </w:rPr>
      </w:pPr>
      <w:r w:rsidRPr="000927A0">
        <w:rPr>
          <w:sz w:val="23"/>
          <w:szCs w:val="23"/>
          <w:shd w:val="clear" w:color="auto" w:fill="FFFFFF"/>
        </w:rPr>
        <w:lastRenderedPageBreak/>
        <w:t xml:space="preserve">Prompt the user </w:t>
      </w:r>
      <w:r w:rsidR="000F7A04" w:rsidRPr="000927A0">
        <w:rPr>
          <w:sz w:val="23"/>
          <w:szCs w:val="23"/>
          <w:shd w:val="clear" w:color="auto" w:fill="FFFFFF"/>
        </w:rPr>
        <w:t xml:space="preserve">via an input box </w:t>
      </w:r>
      <w:r w:rsidRPr="000927A0">
        <w:rPr>
          <w:sz w:val="23"/>
          <w:szCs w:val="23"/>
          <w:shd w:val="clear" w:color="auto" w:fill="FFFFFF"/>
        </w:rPr>
        <w:t xml:space="preserve">for the total number of </w:t>
      </w:r>
      <w:r w:rsidR="00611DBA" w:rsidRPr="000927A0">
        <w:rPr>
          <w:sz w:val="23"/>
          <w:szCs w:val="23"/>
          <w:shd w:val="clear" w:color="auto" w:fill="FFFFFF"/>
        </w:rPr>
        <w:t xml:space="preserve">deliverables for which </w:t>
      </w:r>
      <w:r w:rsidR="000927A0">
        <w:rPr>
          <w:sz w:val="23"/>
          <w:szCs w:val="23"/>
          <w:shd w:val="clear" w:color="auto" w:fill="FFFFFF"/>
        </w:rPr>
        <w:t xml:space="preserve">summary </w:t>
      </w:r>
      <w:r w:rsidR="00611DBA" w:rsidRPr="000927A0">
        <w:rPr>
          <w:sz w:val="23"/>
          <w:szCs w:val="23"/>
          <w:shd w:val="clear" w:color="auto" w:fill="FFFFFF"/>
        </w:rPr>
        <w:t>statistics will be calculated</w:t>
      </w:r>
      <w:r w:rsidR="00BD0B73" w:rsidRPr="000927A0">
        <w:rPr>
          <w:sz w:val="23"/>
          <w:szCs w:val="23"/>
          <w:shd w:val="clear" w:color="auto" w:fill="FFFFFF"/>
        </w:rPr>
        <w:t xml:space="preserve">. </w:t>
      </w:r>
      <w:r w:rsidR="00BD0B73" w:rsidRPr="000927A0">
        <w:rPr>
          <w:sz w:val="23"/>
          <w:szCs w:val="23"/>
        </w:rPr>
        <w:t xml:space="preserve">You must configure the input box </w:t>
      </w:r>
      <w:r w:rsidR="00BD0B73" w:rsidRPr="000927A0">
        <w:rPr>
          <w:b/>
          <w:sz w:val="23"/>
          <w:szCs w:val="23"/>
          <w:u w:val="single"/>
        </w:rPr>
        <w:t>exactly</w:t>
      </w:r>
      <w:r w:rsidR="00BD0B73" w:rsidRPr="000927A0">
        <w:rPr>
          <w:sz w:val="23"/>
          <w:szCs w:val="23"/>
        </w:rPr>
        <w:t xml:space="preserve"> as depicted in </w:t>
      </w:r>
      <w:r w:rsidR="003154DC" w:rsidRPr="000927A0">
        <w:rPr>
          <w:b/>
          <w:sz w:val="23"/>
          <w:szCs w:val="23"/>
          <w:shd w:val="clear" w:color="auto" w:fill="FFFFFF"/>
        </w:rPr>
        <w:t>Figure 3</w:t>
      </w:r>
      <w:r w:rsidR="00611DBA" w:rsidRPr="000927A0">
        <w:rPr>
          <w:sz w:val="23"/>
          <w:szCs w:val="23"/>
          <w:shd w:val="clear" w:color="auto" w:fill="FFFFFF"/>
        </w:rPr>
        <w:t xml:space="preserve">. </w:t>
      </w:r>
      <w:r w:rsidR="00513B8C" w:rsidRPr="000927A0">
        <w:rPr>
          <w:sz w:val="23"/>
          <w:szCs w:val="23"/>
          <w:shd w:val="clear" w:color="auto" w:fill="FFFFFF"/>
        </w:rPr>
        <w:t>Y</w:t>
      </w:r>
      <w:r w:rsidR="00611DBA" w:rsidRPr="000927A0">
        <w:rPr>
          <w:sz w:val="23"/>
          <w:szCs w:val="23"/>
          <w:shd w:val="clear" w:color="auto" w:fill="FFFFFF"/>
        </w:rPr>
        <w:t xml:space="preserve">ou </w:t>
      </w:r>
      <w:r w:rsidR="00611DBA" w:rsidRPr="000927A0">
        <w:rPr>
          <w:b/>
          <w:sz w:val="23"/>
          <w:szCs w:val="23"/>
          <w:shd w:val="clear" w:color="auto" w:fill="FFFFFF"/>
        </w:rPr>
        <w:t>must</w:t>
      </w:r>
      <w:r w:rsidR="00611DBA" w:rsidRPr="000927A0">
        <w:rPr>
          <w:sz w:val="23"/>
          <w:szCs w:val="23"/>
          <w:shd w:val="clear" w:color="auto" w:fill="FFFFFF"/>
        </w:rPr>
        <w:t xml:space="preserve"> verify that the user enters</w:t>
      </w:r>
      <w:r w:rsidR="00E83481" w:rsidRPr="000927A0">
        <w:rPr>
          <w:sz w:val="23"/>
          <w:szCs w:val="23"/>
        </w:rPr>
        <w:t xml:space="preserve"> a </w:t>
      </w:r>
      <w:r w:rsidR="00611DBA" w:rsidRPr="000927A0">
        <w:rPr>
          <w:sz w:val="23"/>
          <w:szCs w:val="23"/>
        </w:rPr>
        <w:t xml:space="preserve">value that can represent a </w:t>
      </w:r>
      <w:r w:rsidR="00E83481" w:rsidRPr="000927A0">
        <w:rPr>
          <w:sz w:val="23"/>
          <w:szCs w:val="23"/>
        </w:rPr>
        <w:t xml:space="preserve">valid </w:t>
      </w:r>
      <w:r w:rsidR="00611DBA" w:rsidRPr="000927A0">
        <w:rPr>
          <w:sz w:val="23"/>
          <w:szCs w:val="23"/>
        </w:rPr>
        <w:t xml:space="preserve">integer number in the range </w:t>
      </w:r>
      <w:r w:rsidR="00611DBA" w:rsidRPr="000927A0">
        <w:rPr>
          <w:b/>
          <w:sz w:val="23"/>
          <w:szCs w:val="23"/>
        </w:rPr>
        <w:t>[1, 6]</w:t>
      </w:r>
      <w:r w:rsidR="00611DBA" w:rsidRPr="000927A0">
        <w:rPr>
          <w:sz w:val="23"/>
          <w:szCs w:val="23"/>
        </w:rPr>
        <w:t>. If the user enters a value that does not represent a number</w:t>
      </w:r>
      <w:r w:rsidR="00BD0B73" w:rsidRPr="000927A0">
        <w:rPr>
          <w:sz w:val="23"/>
          <w:szCs w:val="23"/>
        </w:rPr>
        <w:t>,</w:t>
      </w:r>
      <w:r w:rsidR="00611DBA" w:rsidRPr="000927A0">
        <w:rPr>
          <w:sz w:val="23"/>
          <w:szCs w:val="23"/>
        </w:rPr>
        <w:t xml:space="preserve"> or </w:t>
      </w:r>
      <w:r w:rsidR="00D42D8B" w:rsidRPr="000927A0">
        <w:rPr>
          <w:sz w:val="23"/>
          <w:szCs w:val="23"/>
        </w:rPr>
        <w:t xml:space="preserve">the user </w:t>
      </w:r>
      <w:r w:rsidR="00BD0B73" w:rsidRPr="000927A0">
        <w:rPr>
          <w:sz w:val="23"/>
          <w:szCs w:val="23"/>
        </w:rPr>
        <w:t xml:space="preserve">enters </w:t>
      </w:r>
      <w:r w:rsidR="00D42D8B" w:rsidRPr="000927A0">
        <w:rPr>
          <w:sz w:val="23"/>
          <w:szCs w:val="23"/>
        </w:rPr>
        <w:t>a valid value but the value</w:t>
      </w:r>
      <w:r w:rsidR="00611DBA" w:rsidRPr="000927A0">
        <w:rPr>
          <w:sz w:val="23"/>
          <w:szCs w:val="23"/>
        </w:rPr>
        <w:t xml:space="preserve"> is outside </w:t>
      </w:r>
      <w:r w:rsidR="00D42D8B" w:rsidRPr="000927A0">
        <w:rPr>
          <w:sz w:val="23"/>
          <w:szCs w:val="23"/>
        </w:rPr>
        <w:t xml:space="preserve">of </w:t>
      </w:r>
      <w:r w:rsidR="00611DBA" w:rsidRPr="000927A0">
        <w:rPr>
          <w:sz w:val="23"/>
          <w:szCs w:val="23"/>
        </w:rPr>
        <w:t xml:space="preserve">the </w:t>
      </w:r>
      <w:r w:rsidR="00513B8C" w:rsidRPr="000927A0">
        <w:rPr>
          <w:sz w:val="23"/>
          <w:szCs w:val="23"/>
        </w:rPr>
        <w:t>allowed</w:t>
      </w:r>
      <w:r w:rsidR="00611DBA" w:rsidRPr="000927A0">
        <w:rPr>
          <w:sz w:val="23"/>
          <w:szCs w:val="23"/>
        </w:rPr>
        <w:t xml:space="preserve"> range, your program must display </w:t>
      </w:r>
      <w:r w:rsidR="007549AB" w:rsidRPr="000927A0">
        <w:rPr>
          <w:sz w:val="23"/>
          <w:szCs w:val="23"/>
        </w:rPr>
        <w:t>a</w:t>
      </w:r>
      <w:r w:rsidR="00611DBA" w:rsidRPr="000927A0">
        <w:rPr>
          <w:sz w:val="23"/>
          <w:szCs w:val="23"/>
        </w:rPr>
        <w:t xml:space="preserve"> </w:t>
      </w:r>
      <w:r w:rsidR="00D42D8B" w:rsidRPr="000927A0">
        <w:rPr>
          <w:sz w:val="23"/>
          <w:szCs w:val="23"/>
        </w:rPr>
        <w:t>message</w:t>
      </w:r>
      <w:r w:rsidR="007549AB" w:rsidRPr="000927A0">
        <w:rPr>
          <w:sz w:val="23"/>
          <w:szCs w:val="23"/>
        </w:rPr>
        <w:t xml:space="preserve"> box</w:t>
      </w:r>
      <w:r w:rsidR="00D42D8B" w:rsidRPr="000927A0">
        <w:rPr>
          <w:sz w:val="23"/>
          <w:szCs w:val="23"/>
        </w:rPr>
        <w:t xml:space="preserve"> </w:t>
      </w:r>
      <w:r w:rsidR="00D42D8B" w:rsidRPr="000927A0">
        <w:rPr>
          <w:b/>
          <w:sz w:val="23"/>
          <w:szCs w:val="23"/>
          <w:u w:val="single"/>
        </w:rPr>
        <w:t>exactly</w:t>
      </w:r>
      <w:r w:rsidR="00D42D8B" w:rsidRPr="000927A0">
        <w:rPr>
          <w:sz w:val="23"/>
          <w:szCs w:val="23"/>
        </w:rPr>
        <w:t xml:space="preserve"> as depicted in </w:t>
      </w:r>
      <w:r w:rsidR="00D42D8B" w:rsidRPr="000927A0">
        <w:rPr>
          <w:b/>
          <w:sz w:val="23"/>
          <w:szCs w:val="23"/>
        </w:rPr>
        <w:t>Figure 4</w:t>
      </w:r>
      <w:r w:rsidR="00611DBA" w:rsidRPr="000927A0">
        <w:rPr>
          <w:sz w:val="23"/>
          <w:szCs w:val="23"/>
        </w:rPr>
        <w:t>.</w:t>
      </w:r>
      <w:r w:rsidR="00BD0B73" w:rsidRPr="000927A0">
        <w:rPr>
          <w:sz w:val="23"/>
          <w:szCs w:val="23"/>
        </w:rPr>
        <w:t xml:space="preserve"> Once the user acknowledges the error by pressing the “OK” button</w:t>
      </w:r>
      <w:r w:rsidR="000D6279" w:rsidRPr="000927A0">
        <w:rPr>
          <w:sz w:val="23"/>
          <w:szCs w:val="23"/>
        </w:rPr>
        <w:t xml:space="preserve"> on the message box</w:t>
      </w:r>
      <w:r w:rsidR="00BD0B73" w:rsidRPr="000927A0">
        <w:rPr>
          <w:sz w:val="23"/>
          <w:szCs w:val="23"/>
        </w:rPr>
        <w:t xml:space="preserve">, your program must </w:t>
      </w:r>
      <w:r w:rsidR="007549AB" w:rsidRPr="000927A0">
        <w:rPr>
          <w:sz w:val="23"/>
          <w:szCs w:val="23"/>
        </w:rPr>
        <w:t xml:space="preserve">continue to </w:t>
      </w:r>
      <w:r w:rsidR="00BD0B73" w:rsidRPr="000927A0">
        <w:rPr>
          <w:sz w:val="23"/>
          <w:szCs w:val="23"/>
        </w:rPr>
        <w:t xml:space="preserve">display the input box </w:t>
      </w:r>
      <w:r w:rsidR="007549AB" w:rsidRPr="000927A0">
        <w:rPr>
          <w:sz w:val="23"/>
          <w:szCs w:val="23"/>
        </w:rPr>
        <w:t>depicted</w:t>
      </w:r>
      <w:r w:rsidR="00BD0B73" w:rsidRPr="000927A0">
        <w:rPr>
          <w:sz w:val="23"/>
          <w:szCs w:val="23"/>
        </w:rPr>
        <w:t xml:space="preserve"> in </w:t>
      </w:r>
      <w:r w:rsidR="00BD0B73" w:rsidRPr="000927A0">
        <w:rPr>
          <w:b/>
          <w:sz w:val="23"/>
          <w:szCs w:val="23"/>
        </w:rPr>
        <w:t>Figure 3</w:t>
      </w:r>
      <w:r w:rsidR="00BD0B73" w:rsidRPr="000927A0">
        <w:rPr>
          <w:sz w:val="23"/>
          <w:szCs w:val="23"/>
        </w:rPr>
        <w:t xml:space="preserve"> until a valid value</w:t>
      </w:r>
      <w:r w:rsidR="000D7737" w:rsidRPr="000927A0">
        <w:rPr>
          <w:sz w:val="23"/>
          <w:szCs w:val="23"/>
        </w:rPr>
        <w:t xml:space="preserve"> is provided</w:t>
      </w:r>
      <w:r w:rsidR="00BD0B73" w:rsidRPr="000927A0">
        <w:rPr>
          <w:sz w:val="23"/>
          <w:szCs w:val="23"/>
        </w:rPr>
        <w:t>.</w:t>
      </w:r>
      <w:r w:rsidR="000D6279" w:rsidRPr="000927A0">
        <w:rPr>
          <w:sz w:val="23"/>
          <w:szCs w:val="23"/>
        </w:rPr>
        <w:t xml:space="preserve"> </w:t>
      </w:r>
      <w:r w:rsidR="000D6279" w:rsidRPr="000927A0">
        <w:rPr>
          <w:b/>
          <w:sz w:val="23"/>
          <w:szCs w:val="23"/>
        </w:rPr>
        <w:t xml:space="preserve">Note: you must use a </w:t>
      </w:r>
      <w:r w:rsidR="000D6279" w:rsidRPr="000927A0">
        <w:rPr>
          <w:b/>
          <w:sz w:val="23"/>
          <w:szCs w:val="23"/>
          <w:u w:val="single"/>
        </w:rPr>
        <w:t>single</w:t>
      </w:r>
      <w:r w:rsidR="000D6279" w:rsidRPr="000927A0">
        <w:rPr>
          <w:b/>
          <w:sz w:val="23"/>
          <w:szCs w:val="23"/>
        </w:rPr>
        <w:t xml:space="preserve"> input box function statement to fulfill this requirement</w:t>
      </w:r>
      <w:r w:rsidR="000D6279" w:rsidRPr="000927A0">
        <w:rPr>
          <w:sz w:val="23"/>
          <w:szCs w:val="23"/>
        </w:rPr>
        <w:t>.</w:t>
      </w:r>
    </w:p>
    <w:p w:rsidR="0061308E" w:rsidRPr="000927A0" w:rsidRDefault="0061308E" w:rsidP="0061308E">
      <w:pPr>
        <w:pStyle w:val="ColorfulList-Accent11"/>
        <w:ind w:left="360"/>
        <w:contextualSpacing w:val="0"/>
        <w:jc w:val="both"/>
        <w:rPr>
          <w:sz w:val="23"/>
          <w:szCs w:val="23"/>
        </w:rPr>
      </w:pPr>
    </w:p>
    <w:p w:rsidR="0061308E" w:rsidRDefault="00C218BC" w:rsidP="007549AB">
      <w:pPr>
        <w:pStyle w:val="ColorfulList-Accent11"/>
        <w:ind w:left="0"/>
        <w:contextualSpacing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882900" cy="1225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4DC" w:rsidRPr="00C2273E" w:rsidRDefault="003154DC" w:rsidP="003154DC">
      <w:pPr>
        <w:spacing w:before="120" w:after="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Figure 3. Input box to request the number of deliverables.</w:t>
      </w:r>
    </w:p>
    <w:p w:rsidR="002505E6" w:rsidRDefault="002505E6" w:rsidP="0061308E">
      <w:pPr>
        <w:pStyle w:val="ColorfulList-Accent11"/>
        <w:ind w:left="360"/>
        <w:contextualSpacing w:val="0"/>
        <w:jc w:val="center"/>
        <w:rPr>
          <w:noProof/>
        </w:rPr>
      </w:pPr>
    </w:p>
    <w:p w:rsidR="002505E6" w:rsidRDefault="00C218BC" w:rsidP="007549AB">
      <w:pPr>
        <w:pStyle w:val="ColorfulList-Accent11"/>
        <w:ind w:left="0"/>
        <w:contextualSpacing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32000" cy="11811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8B" w:rsidRPr="00C2273E" w:rsidRDefault="00D42D8B" w:rsidP="00D42D8B">
      <w:pPr>
        <w:spacing w:before="120" w:after="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Figure 4. Message to be displayed if user enters incorrect number of deliverables.</w:t>
      </w:r>
    </w:p>
    <w:p w:rsidR="002505E6" w:rsidRDefault="002505E6" w:rsidP="0061308E">
      <w:pPr>
        <w:pStyle w:val="ColorfulList-Accent11"/>
        <w:ind w:left="360"/>
        <w:contextualSpacing w:val="0"/>
        <w:jc w:val="center"/>
      </w:pPr>
    </w:p>
    <w:p w:rsidR="00CE35CB" w:rsidRPr="000927A0" w:rsidRDefault="00CE35CB" w:rsidP="007549AB">
      <w:pPr>
        <w:pStyle w:val="ColorfulList-Accent11"/>
        <w:contextualSpacing w:val="0"/>
        <w:jc w:val="both"/>
        <w:rPr>
          <w:b/>
          <w:sz w:val="23"/>
          <w:szCs w:val="23"/>
        </w:rPr>
      </w:pPr>
      <w:r w:rsidRPr="000927A0">
        <w:rPr>
          <w:sz w:val="23"/>
          <w:szCs w:val="23"/>
        </w:rPr>
        <w:t>Finally, if when prompted for the desired number of deliverables, the user presses the “Cancel”</w:t>
      </w:r>
      <w:r w:rsidR="003E1148" w:rsidRPr="000927A0">
        <w:rPr>
          <w:sz w:val="23"/>
          <w:szCs w:val="23"/>
        </w:rPr>
        <w:t xml:space="preserve"> button on</w:t>
      </w:r>
      <w:r w:rsidRPr="000927A0">
        <w:rPr>
          <w:sz w:val="23"/>
          <w:szCs w:val="23"/>
        </w:rPr>
        <w:t xml:space="preserve"> the input box</w:t>
      </w:r>
      <w:r w:rsidR="004D62EA" w:rsidRPr="000927A0">
        <w:rPr>
          <w:sz w:val="23"/>
          <w:szCs w:val="23"/>
        </w:rPr>
        <w:t xml:space="preserve"> depicted in </w:t>
      </w:r>
      <w:r w:rsidR="004D62EA" w:rsidRPr="000927A0">
        <w:rPr>
          <w:b/>
          <w:sz w:val="23"/>
          <w:szCs w:val="23"/>
        </w:rPr>
        <w:t>Figure 3</w:t>
      </w:r>
      <w:r w:rsidRPr="000927A0">
        <w:rPr>
          <w:sz w:val="23"/>
          <w:szCs w:val="23"/>
        </w:rPr>
        <w:t xml:space="preserve">, </w:t>
      </w:r>
      <w:r w:rsidR="007549AB" w:rsidRPr="000927A0">
        <w:rPr>
          <w:sz w:val="23"/>
          <w:szCs w:val="23"/>
        </w:rPr>
        <w:t xml:space="preserve">your program must display a message box </w:t>
      </w:r>
      <w:r w:rsidR="007549AB" w:rsidRPr="000927A0">
        <w:rPr>
          <w:b/>
          <w:sz w:val="23"/>
          <w:szCs w:val="23"/>
          <w:u w:val="single"/>
        </w:rPr>
        <w:t>exactly</w:t>
      </w:r>
      <w:r w:rsidR="007549AB" w:rsidRPr="000927A0">
        <w:rPr>
          <w:sz w:val="23"/>
          <w:szCs w:val="23"/>
        </w:rPr>
        <w:t xml:space="preserve"> as depicted in </w:t>
      </w:r>
      <w:r w:rsidR="007549AB" w:rsidRPr="000927A0">
        <w:rPr>
          <w:b/>
          <w:sz w:val="23"/>
          <w:szCs w:val="23"/>
        </w:rPr>
        <w:t xml:space="preserve">Figure 5. </w:t>
      </w:r>
      <w:r w:rsidR="007549AB" w:rsidRPr="000927A0">
        <w:rPr>
          <w:sz w:val="23"/>
          <w:szCs w:val="23"/>
        </w:rPr>
        <w:t>If the user presses “Yes”, your program mus</w:t>
      </w:r>
      <w:r w:rsidR="000D7737" w:rsidRPr="000927A0">
        <w:rPr>
          <w:sz w:val="23"/>
          <w:szCs w:val="23"/>
        </w:rPr>
        <w:t>t terminate and do not display</w:t>
      </w:r>
      <w:r w:rsidR="007549AB" w:rsidRPr="000927A0">
        <w:rPr>
          <w:sz w:val="23"/>
          <w:szCs w:val="23"/>
        </w:rPr>
        <w:t xml:space="preserve"> </w:t>
      </w:r>
      <w:r w:rsidR="004D62EA" w:rsidRPr="000927A0">
        <w:rPr>
          <w:sz w:val="23"/>
          <w:szCs w:val="23"/>
        </w:rPr>
        <w:t>any summary statistics</w:t>
      </w:r>
      <w:r w:rsidR="007549AB" w:rsidRPr="000927A0">
        <w:rPr>
          <w:sz w:val="23"/>
          <w:szCs w:val="23"/>
        </w:rPr>
        <w:t xml:space="preserve"> on worksheet “Prob1”. If the user presses “No”, your program must continue to display the input box depicted in </w:t>
      </w:r>
      <w:r w:rsidR="007549AB" w:rsidRPr="000927A0">
        <w:rPr>
          <w:b/>
          <w:sz w:val="23"/>
          <w:szCs w:val="23"/>
        </w:rPr>
        <w:t>Figure 3</w:t>
      </w:r>
      <w:r w:rsidR="007549AB" w:rsidRPr="000927A0">
        <w:rPr>
          <w:sz w:val="23"/>
          <w:szCs w:val="23"/>
        </w:rPr>
        <w:t xml:space="preserve"> </w:t>
      </w:r>
      <w:r w:rsidR="000D7737" w:rsidRPr="000927A0">
        <w:rPr>
          <w:sz w:val="23"/>
          <w:szCs w:val="23"/>
        </w:rPr>
        <w:t>until a valid value is provided</w:t>
      </w:r>
      <w:r w:rsidR="007549AB" w:rsidRPr="000927A0">
        <w:rPr>
          <w:sz w:val="23"/>
          <w:szCs w:val="23"/>
        </w:rPr>
        <w:t>.</w:t>
      </w:r>
    </w:p>
    <w:p w:rsidR="007549AB" w:rsidRPr="000927A0" w:rsidRDefault="007549AB" w:rsidP="007549AB">
      <w:pPr>
        <w:pStyle w:val="ColorfulList-Accent11"/>
        <w:contextualSpacing w:val="0"/>
        <w:jc w:val="both"/>
        <w:rPr>
          <w:sz w:val="23"/>
          <w:szCs w:val="23"/>
        </w:rPr>
      </w:pPr>
    </w:p>
    <w:p w:rsidR="007549AB" w:rsidRDefault="00C218BC" w:rsidP="007549AB">
      <w:pPr>
        <w:pStyle w:val="ColorfulList-Accent11"/>
        <w:ind w:left="0"/>
        <w:contextualSpacing w:val="0"/>
        <w:jc w:val="center"/>
      </w:pPr>
      <w:r>
        <w:rPr>
          <w:noProof/>
        </w:rPr>
        <w:drawing>
          <wp:inline distT="0" distB="0" distL="0" distR="0">
            <wp:extent cx="1962150" cy="1200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9AB" w:rsidRPr="00C2273E" w:rsidRDefault="007549AB" w:rsidP="007549AB">
      <w:pPr>
        <w:spacing w:before="120" w:after="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5. Message to be </w:t>
      </w:r>
      <w:r w:rsidR="00792BFD">
        <w:rPr>
          <w:rFonts w:ascii="Times New Roman" w:hAnsi="Times New Roman" w:cs="Times New Roman"/>
          <w:b/>
          <w:bCs/>
          <w:sz w:val="20"/>
          <w:szCs w:val="20"/>
        </w:rPr>
        <w:t xml:space="preserve">displayed to </w:t>
      </w:r>
      <w:r w:rsidR="004D62EA">
        <w:rPr>
          <w:rFonts w:ascii="Times New Roman" w:hAnsi="Times New Roman" w:cs="Times New Roman"/>
          <w:b/>
          <w:bCs/>
          <w:sz w:val="20"/>
          <w:szCs w:val="20"/>
        </w:rPr>
        <w:t>confirm</w:t>
      </w:r>
      <w:r w:rsidR="00792B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D62EA">
        <w:rPr>
          <w:rFonts w:ascii="Times New Roman" w:hAnsi="Times New Roman" w:cs="Times New Roman"/>
          <w:b/>
          <w:bCs/>
          <w:sz w:val="20"/>
          <w:szCs w:val="20"/>
        </w:rPr>
        <w:t xml:space="preserve">that the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user </w:t>
      </w:r>
      <w:r w:rsidR="00792BFD">
        <w:rPr>
          <w:rFonts w:ascii="Times New Roman" w:hAnsi="Times New Roman" w:cs="Times New Roman"/>
          <w:b/>
          <w:bCs/>
          <w:sz w:val="20"/>
          <w:szCs w:val="20"/>
        </w:rPr>
        <w:t>wants to quit program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7549AB" w:rsidRDefault="007549AB" w:rsidP="007549AB">
      <w:pPr>
        <w:pStyle w:val="ColorfulList-Accent11"/>
        <w:contextualSpacing w:val="0"/>
        <w:jc w:val="both"/>
      </w:pPr>
    </w:p>
    <w:p w:rsidR="000D7737" w:rsidRPr="000927A0" w:rsidRDefault="000D7737" w:rsidP="0060788F">
      <w:pPr>
        <w:pStyle w:val="ColorfulList-Accent11"/>
        <w:numPr>
          <w:ilvl w:val="0"/>
          <w:numId w:val="24"/>
        </w:numPr>
        <w:contextualSpacing w:val="0"/>
        <w:jc w:val="both"/>
        <w:rPr>
          <w:sz w:val="23"/>
          <w:szCs w:val="23"/>
        </w:rPr>
      </w:pPr>
      <w:r w:rsidRPr="000927A0">
        <w:rPr>
          <w:sz w:val="23"/>
          <w:szCs w:val="23"/>
          <w:shd w:val="clear" w:color="auto" w:fill="FFFFFF"/>
        </w:rPr>
        <w:t xml:space="preserve">The </w:t>
      </w:r>
      <w:r w:rsidR="002F5801">
        <w:rPr>
          <w:sz w:val="23"/>
          <w:szCs w:val="23"/>
          <w:shd w:val="clear" w:color="auto" w:fill="FFFFFF"/>
        </w:rPr>
        <w:t xml:space="preserve">value for the </w:t>
      </w:r>
      <w:r w:rsidRPr="000927A0">
        <w:rPr>
          <w:sz w:val="23"/>
          <w:szCs w:val="23"/>
          <w:shd w:val="clear" w:color="auto" w:fill="FFFFFF"/>
        </w:rPr>
        <w:t xml:space="preserve">total number of deliverables entered by the user in step </w:t>
      </w:r>
      <w:r w:rsidR="00032E84" w:rsidRPr="000927A0">
        <w:rPr>
          <w:b/>
          <w:sz w:val="23"/>
          <w:szCs w:val="23"/>
          <w:shd w:val="clear" w:color="auto" w:fill="FFFFFF"/>
        </w:rPr>
        <w:t>(c</w:t>
      </w:r>
      <w:r w:rsidRPr="000927A0">
        <w:rPr>
          <w:b/>
          <w:sz w:val="23"/>
          <w:szCs w:val="23"/>
          <w:shd w:val="clear" w:color="auto" w:fill="FFFFFF"/>
        </w:rPr>
        <w:t>)</w:t>
      </w:r>
      <w:r w:rsidRPr="000927A0">
        <w:rPr>
          <w:sz w:val="23"/>
          <w:szCs w:val="23"/>
          <w:shd w:val="clear" w:color="auto" w:fill="FFFFFF"/>
        </w:rPr>
        <w:t xml:space="preserve"> must be used </w:t>
      </w:r>
      <w:r w:rsidR="00712D08" w:rsidRPr="000927A0">
        <w:rPr>
          <w:sz w:val="23"/>
          <w:szCs w:val="23"/>
          <w:shd w:val="clear" w:color="auto" w:fill="FFFFFF"/>
        </w:rPr>
        <w:t xml:space="preserve">by a repetition programming structure </w:t>
      </w:r>
      <w:r w:rsidRPr="000927A0">
        <w:rPr>
          <w:sz w:val="23"/>
          <w:szCs w:val="23"/>
          <w:shd w:val="clear" w:color="auto" w:fill="FFFFFF"/>
        </w:rPr>
        <w:t xml:space="preserve">to control the calculation and the printing of the </w:t>
      </w:r>
      <w:r w:rsidR="002F5801">
        <w:rPr>
          <w:sz w:val="23"/>
          <w:szCs w:val="23"/>
          <w:shd w:val="clear" w:color="auto" w:fill="FFFFFF"/>
        </w:rPr>
        <w:t xml:space="preserve">summary </w:t>
      </w:r>
      <w:r w:rsidRPr="000927A0">
        <w:rPr>
          <w:sz w:val="23"/>
          <w:szCs w:val="23"/>
          <w:shd w:val="clear" w:color="auto" w:fill="FFFFFF"/>
        </w:rPr>
        <w:t xml:space="preserve">statistics for </w:t>
      </w:r>
      <w:r w:rsidR="002F5801">
        <w:rPr>
          <w:sz w:val="23"/>
          <w:szCs w:val="23"/>
          <w:shd w:val="clear" w:color="auto" w:fill="FFFFFF"/>
        </w:rPr>
        <w:t xml:space="preserve">the </w:t>
      </w:r>
      <w:r w:rsidRPr="000927A0">
        <w:rPr>
          <w:sz w:val="23"/>
          <w:szCs w:val="23"/>
          <w:shd w:val="clear" w:color="auto" w:fill="FFFFFF"/>
        </w:rPr>
        <w:t>deliverables.</w:t>
      </w:r>
      <w:r w:rsidR="00712D08" w:rsidRPr="000927A0">
        <w:rPr>
          <w:sz w:val="23"/>
          <w:szCs w:val="23"/>
          <w:shd w:val="clear" w:color="auto" w:fill="FFFFFF"/>
        </w:rPr>
        <w:t xml:space="preserve"> </w:t>
      </w:r>
      <w:r w:rsidR="00032E84" w:rsidRPr="000927A0">
        <w:rPr>
          <w:sz w:val="23"/>
          <w:szCs w:val="23"/>
          <w:shd w:val="clear" w:color="auto" w:fill="FFFFFF"/>
        </w:rPr>
        <w:t>T</w:t>
      </w:r>
      <w:r w:rsidR="00712D08" w:rsidRPr="000927A0">
        <w:rPr>
          <w:sz w:val="23"/>
          <w:szCs w:val="23"/>
          <w:shd w:val="clear" w:color="auto" w:fill="FFFFFF"/>
        </w:rPr>
        <w:t xml:space="preserve">he user must </w:t>
      </w:r>
      <w:r w:rsidR="00812410" w:rsidRPr="000927A0">
        <w:rPr>
          <w:sz w:val="23"/>
          <w:szCs w:val="23"/>
          <w:shd w:val="clear" w:color="auto" w:fill="FFFFFF"/>
        </w:rPr>
        <w:t xml:space="preserve">first </w:t>
      </w:r>
      <w:r w:rsidR="00712D08" w:rsidRPr="000927A0">
        <w:rPr>
          <w:sz w:val="23"/>
          <w:szCs w:val="23"/>
          <w:shd w:val="clear" w:color="auto" w:fill="FFFFFF"/>
        </w:rPr>
        <w:t xml:space="preserve">be prompted </w:t>
      </w:r>
      <w:r w:rsidR="000F7A04" w:rsidRPr="000927A0">
        <w:rPr>
          <w:sz w:val="23"/>
          <w:szCs w:val="23"/>
          <w:shd w:val="clear" w:color="auto" w:fill="FFFFFF"/>
        </w:rPr>
        <w:t xml:space="preserve">via an input box </w:t>
      </w:r>
      <w:r w:rsidR="00712D08" w:rsidRPr="000927A0">
        <w:rPr>
          <w:sz w:val="23"/>
          <w:szCs w:val="23"/>
          <w:shd w:val="clear" w:color="auto" w:fill="FFFFFF"/>
        </w:rPr>
        <w:t xml:space="preserve">for the label </w:t>
      </w:r>
      <w:r w:rsidR="002F5801">
        <w:rPr>
          <w:sz w:val="23"/>
          <w:szCs w:val="23"/>
          <w:shd w:val="clear" w:color="auto" w:fill="FFFFFF"/>
        </w:rPr>
        <w:t>that will identify</w:t>
      </w:r>
      <w:r w:rsidR="00712D08" w:rsidRPr="000927A0">
        <w:rPr>
          <w:sz w:val="23"/>
          <w:szCs w:val="23"/>
          <w:shd w:val="clear" w:color="auto" w:fill="FFFFFF"/>
        </w:rPr>
        <w:t xml:space="preserve"> the </w:t>
      </w:r>
      <w:r w:rsidR="00046554" w:rsidRPr="000927A0">
        <w:rPr>
          <w:sz w:val="23"/>
          <w:szCs w:val="23"/>
          <w:shd w:val="clear" w:color="auto" w:fill="FFFFFF"/>
        </w:rPr>
        <w:t xml:space="preserve">specific </w:t>
      </w:r>
      <w:r w:rsidR="00712D08" w:rsidRPr="000927A0">
        <w:rPr>
          <w:sz w:val="23"/>
          <w:szCs w:val="23"/>
          <w:shd w:val="clear" w:color="auto" w:fill="FFFFFF"/>
        </w:rPr>
        <w:t xml:space="preserve">deliverables to be </w:t>
      </w:r>
      <w:r w:rsidR="00046554" w:rsidRPr="000927A0">
        <w:rPr>
          <w:sz w:val="23"/>
          <w:szCs w:val="23"/>
          <w:shd w:val="clear" w:color="auto" w:fill="FFFFFF"/>
        </w:rPr>
        <w:t>processed</w:t>
      </w:r>
      <w:r w:rsidR="004D0FF6" w:rsidRPr="000927A0">
        <w:rPr>
          <w:sz w:val="23"/>
          <w:szCs w:val="23"/>
          <w:shd w:val="clear" w:color="auto" w:fill="FFFFFF"/>
        </w:rPr>
        <w:t xml:space="preserve">. </w:t>
      </w:r>
      <w:r w:rsidR="004D0FF6" w:rsidRPr="000927A0">
        <w:rPr>
          <w:sz w:val="23"/>
          <w:szCs w:val="23"/>
        </w:rPr>
        <w:t xml:space="preserve">You must configure the input box </w:t>
      </w:r>
      <w:r w:rsidR="004D0FF6" w:rsidRPr="000927A0">
        <w:rPr>
          <w:b/>
          <w:sz w:val="23"/>
          <w:szCs w:val="23"/>
          <w:u w:val="single"/>
        </w:rPr>
        <w:t>exactly</w:t>
      </w:r>
      <w:r w:rsidR="004D0FF6" w:rsidRPr="000927A0">
        <w:rPr>
          <w:sz w:val="23"/>
          <w:szCs w:val="23"/>
        </w:rPr>
        <w:t xml:space="preserve"> as depicted in </w:t>
      </w:r>
      <w:r w:rsidR="004D0FF6" w:rsidRPr="000927A0">
        <w:rPr>
          <w:b/>
          <w:sz w:val="23"/>
          <w:szCs w:val="23"/>
          <w:shd w:val="clear" w:color="auto" w:fill="FFFFFF"/>
        </w:rPr>
        <w:t>Figure 6</w:t>
      </w:r>
      <w:r w:rsidR="00712D08" w:rsidRPr="000927A0">
        <w:rPr>
          <w:sz w:val="23"/>
          <w:szCs w:val="23"/>
          <w:shd w:val="clear" w:color="auto" w:fill="FFFFFF"/>
        </w:rPr>
        <w:t xml:space="preserve">. </w:t>
      </w:r>
      <w:r w:rsidR="00812410" w:rsidRPr="000927A0">
        <w:rPr>
          <w:sz w:val="23"/>
          <w:szCs w:val="23"/>
          <w:shd w:val="clear" w:color="auto" w:fill="FFFFFF"/>
        </w:rPr>
        <w:t xml:space="preserve">You code must check that labels are entered </w:t>
      </w:r>
      <w:r w:rsidR="00812410" w:rsidRPr="00B72633">
        <w:rPr>
          <w:b/>
          <w:sz w:val="23"/>
          <w:szCs w:val="23"/>
          <w:u w:val="single"/>
          <w:shd w:val="clear" w:color="auto" w:fill="FFFFFF"/>
        </w:rPr>
        <w:t>exactly</w:t>
      </w:r>
      <w:r w:rsidR="00812410" w:rsidRPr="000927A0">
        <w:rPr>
          <w:sz w:val="23"/>
          <w:szCs w:val="23"/>
          <w:shd w:val="clear" w:color="auto" w:fill="FFFFFF"/>
        </w:rPr>
        <w:t xml:space="preserve"> as shown </w:t>
      </w:r>
      <w:r w:rsidR="002F5801">
        <w:rPr>
          <w:sz w:val="23"/>
          <w:szCs w:val="23"/>
          <w:shd w:val="clear" w:color="auto" w:fill="FFFFFF"/>
        </w:rPr>
        <w:t xml:space="preserve">in range </w:t>
      </w:r>
      <w:r w:rsidR="002F5801" w:rsidRPr="002F5801">
        <w:rPr>
          <w:b/>
          <w:sz w:val="23"/>
          <w:szCs w:val="23"/>
          <w:shd w:val="clear" w:color="auto" w:fill="FFFFFF"/>
        </w:rPr>
        <w:t>D8:I8</w:t>
      </w:r>
      <w:r w:rsidR="002F5801">
        <w:rPr>
          <w:sz w:val="23"/>
          <w:szCs w:val="23"/>
          <w:shd w:val="clear" w:color="auto" w:fill="FFFFFF"/>
        </w:rPr>
        <w:t xml:space="preserve"> </w:t>
      </w:r>
      <w:r w:rsidR="00812410" w:rsidRPr="000927A0">
        <w:rPr>
          <w:sz w:val="23"/>
          <w:szCs w:val="23"/>
          <w:shd w:val="clear" w:color="auto" w:fill="FFFFFF"/>
        </w:rPr>
        <w:t xml:space="preserve">in </w:t>
      </w:r>
      <w:r w:rsidR="00812410" w:rsidRPr="000927A0">
        <w:rPr>
          <w:b/>
          <w:sz w:val="23"/>
          <w:szCs w:val="23"/>
          <w:shd w:val="clear" w:color="auto" w:fill="FFFFFF"/>
        </w:rPr>
        <w:t>Figure 1</w:t>
      </w:r>
      <w:r w:rsidR="00812410" w:rsidRPr="000927A0">
        <w:rPr>
          <w:sz w:val="23"/>
          <w:szCs w:val="23"/>
          <w:shd w:val="clear" w:color="auto" w:fill="FFFFFF"/>
        </w:rPr>
        <w:t xml:space="preserve">. </w:t>
      </w:r>
      <w:r w:rsidR="00032E84" w:rsidRPr="000927A0">
        <w:rPr>
          <w:sz w:val="23"/>
          <w:szCs w:val="23"/>
          <w:shd w:val="clear" w:color="auto" w:fill="FFFFFF"/>
        </w:rPr>
        <w:t xml:space="preserve">It is important to note that the user should not be required to enter labels </w:t>
      </w:r>
      <w:r w:rsidR="00B72633">
        <w:rPr>
          <w:sz w:val="23"/>
          <w:szCs w:val="23"/>
          <w:shd w:val="clear" w:color="auto" w:fill="FFFFFF"/>
        </w:rPr>
        <w:t xml:space="preserve">for deliverables </w:t>
      </w:r>
      <w:r w:rsidR="00032E84" w:rsidRPr="000927A0">
        <w:rPr>
          <w:sz w:val="23"/>
          <w:szCs w:val="23"/>
          <w:shd w:val="clear" w:color="auto" w:fill="FFFFFF"/>
        </w:rPr>
        <w:t xml:space="preserve">in any specific order. </w:t>
      </w:r>
      <w:r w:rsidR="00812410" w:rsidRPr="000927A0">
        <w:rPr>
          <w:sz w:val="23"/>
          <w:szCs w:val="23"/>
          <w:shd w:val="clear" w:color="auto" w:fill="FFFFFF"/>
        </w:rPr>
        <w:t xml:space="preserve">If the user enters </w:t>
      </w:r>
      <w:r w:rsidR="00B72633">
        <w:rPr>
          <w:sz w:val="23"/>
          <w:szCs w:val="23"/>
          <w:shd w:val="clear" w:color="auto" w:fill="FFFFFF"/>
        </w:rPr>
        <w:t xml:space="preserve">an </w:t>
      </w:r>
      <w:r w:rsidR="00812410" w:rsidRPr="000927A0">
        <w:rPr>
          <w:sz w:val="23"/>
          <w:szCs w:val="23"/>
          <w:shd w:val="clear" w:color="auto" w:fill="FFFFFF"/>
        </w:rPr>
        <w:t xml:space="preserve">incorrect </w:t>
      </w:r>
      <w:r w:rsidR="00B72633">
        <w:rPr>
          <w:sz w:val="23"/>
          <w:szCs w:val="23"/>
          <w:shd w:val="clear" w:color="auto" w:fill="FFFFFF"/>
        </w:rPr>
        <w:t>value</w:t>
      </w:r>
      <w:r w:rsidR="00812410" w:rsidRPr="000927A0">
        <w:rPr>
          <w:sz w:val="23"/>
          <w:szCs w:val="23"/>
          <w:shd w:val="clear" w:color="auto" w:fill="FFFFFF"/>
        </w:rPr>
        <w:t xml:space="preserve"> or presses the “Cancel” </w:t>
      </w:r>
      <w:r w:rsidR="00812410" w:rsidRPr="000927A0">
        <w:rPr>
          <w:sz w:val="23"/>
          <w:szCs w:val="23"/>
          <w:shd w:val="clear" w:color="auto" w:fill="FFFFFF"/>
        </w:rPr>
        <w:lastRenderedPageBreak/>
        <w:t>button on the input box</w:t>
      </w:r>
      <w:r w:rsidR="008C6505" w:rsidRPr="000927A0">
        <w:rPr>
          <w:sz w:val="23"/>
          <w:szCs w:val="23"/>
          <w:shd w:val="clear" w:color="auto" w:fill="FFFFFF"/>
        </w:rPr>
        <w:t xml:space="preserve"> depicted in </w:t>
      </w:r>
      <w:r w:rsidR="008C6505" w:rsidRPr="000927A0">
        <w:rPr>
          <w:b/>
          <w:sz w:val="23"/>
          <w:szCs w:val="23"/>
          <w:shd w:val="clear" w:color="auto" w:fill="FFFFFF"/>
        </w:rPr>
        <w:t>Figure 6</w:t>
      </w:r>
      <w:r w:rsidR="00812410" w:rsidRPr="000927A0">
        <w:rPr>
          <w:sz w:val="23"/>
          <w:szCs w:val="23"/>
          <w:shd w:val="clear" w:color="auto" w:fill="FFFFFF"/>
        </w:rPr>
        <w:t xml:space="preserve">, </w:t>
      </w:r>
      <w:r w:rsidR="00812410" w:rsidRPr="000927A0">
        <w:rPr>
          <w:sz w:val="23"/>
          <w:szCs w:val="23"/>
        </w:rPr>
        <w:t xml:space="preserve">your program must display a message box </w:t>
      </w:r>
      <w:r w:rsidR="00812410" w:rsidRPr="000927A0">
        <w:rPr>
          <w:b/>
          <w:sz w:val="23"/>
          <w:szCs w:val="23"/>
          <w:u w:val="single"/>
        </w:rPr>
        <w:t>exactly</w:t>
      </w:r>
      <w:r w:rsidR="00812410" w:rsidRPr="000927A0">
        <w:rPr>
          <w:sz w:val="23"/>
          <w:szCs w:val="23"/>
        </w:rPr>
        <w:t xml:space="preserve"> as depicted in </w:t>
      </w:r>
      <w:r w:rsidR="00812410" w:rsidRPr="000927A0">
        <w:rPr>
          <w:b/>
          <w:sz w:val="23"/>
          <w:szCs w:val="23"/>
        </w:rPr>
        <w:t xml:space="preserve">Figure </w:t>
      </w:r>
      <w:r w:rsidR="004D0FF6" w:rsidRPr="000927A0">
        <w:rPr>
          <w:b/>
          <w:sz w:val="23"/>
          <w:szCs w:val="23"/>
        </w:rPr>
        <w:t>7</w:t>
      </w:r>
      <w:r w:rsidR="00812410" w:rsidRPr="000927A0">
        <w:rPr>
          <w:sz w:val="23"/>
          <w:szCs w:val="23"/>
        </w:rPr>
        <w:t>.</w:t>
      </w:r>
      <w:r w:rsidR="008C6505" w:rsidRPr="000927A0">
        <w:rPr>
          <w:sz w:val="23"/>
          <w:szCs w:val="23"/>
        </w:rPr>
        <w:t xml:space="preserve"> </w:t>
      </w:r>
      <w:r w:rsidR="008C6505" w:rsidRPr="000927A0">
        <w:rPr>
          <w:b/>
          <w:sz w:val="23"/>
          <w:szCs w:val="23"/>
        </w:rPr>
        <w:t xml:space="preserve">Note: you must use a </w:t>
      </w:r>
      <w:r w:rsidR="008C6505" w:rsidRPr="000927A0">
        <w:rPr>
          <w:b/>
          <w:sz w:val="23"/>
          <w:szCs w:val="23"/>
          <w:u w:val="single"/>
        </w:rPr>
        <w:t>single</w:t>
      </w:r>
      <w:r w:rsidR="008C6505" w:rsidRPr="000927A0">
        <w:rPr>
          <w:b/>
          <w:sz w:val="23"/>
          <w:szCs w:val="23"/>
        </w:rPr>
        <w:t xml:space="preserve"> input box function statement to fulfill this requirement</w:t>
      </w:r>
      <w:r w:rsidR="008C6505" w:rsidRPr="000927A0">
        <w:rPr>
          <w:sz w:val="23"/>
          <w:szCs w:val="23"/>
        </w:rPr>
        <w:t>.</w:t>
      </w:r>
    </w:p>
    <w:p w:rsidR="00712D08" w:rsidRPr="000927A0" w:rsidRDefault="00712D08" w:rsidP="00712D08">
      <w:pPr>
        <w:pStyle w:val="ColorfulList-Accent11"/>
        <w:contextualSpacing w:val="0"/>
        <w:jc w:val="both"/>
        <w:rPr>
          <w:sz w:val="23"/>
          <w:szCs w:val="23"/>
          <w:shd w:val="clear" w:color="auto" w:fill="FFFFFF"/>
        </w:rPr>
      </w:pPr>
    </w:p>
    <w:p w:rsidR="004D0FF6" w:rsidRDefault="00C218BC" w:rsidP="004D0FF6">
      <w:pPr>
        <w:pStyle w:val="ColorfulList-Accent11"/>
        <w:ind w:left="0"/>
        <w:contextualSpacing w:val="0"/>
        <w:jc w:val="center"/>
        <w:rPr>
          <w:shd w:val="clear" w:color="auto" w:fill="FFFFFF"/>
        </w:rPr>
      </w:pPr>
      <w:r>
        <w:rPr>
          <w:noProof/>
        </w:rPr>
        <w:drawing>
          <wp:inline distT="0" distB="0" distL="0" distR="0">
            <wp:extent cx="2889250" cy="12319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D08" w:rsidRDefault="00712D08" w:rsidP="004D0FF6">
      <w:pPr>
        <w:spacing w:before="120" w:after="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Figure 6. Input box to request the labels of deliverables.</w:t>
      </w:r>
    </w:p>
    <w:p w:rsidR="00812410" w:rsidRDefault="00812410" w:rsidP="00712D08">
      <w:pPr>
        <w:pStyle w:val="ColorfulList-Accent11"/>
        <w:contextualSpacing w:val="0"/>
        <w:jc w:val="both"/>
      </w:pPr>
    </w:p>
    <w:p w:rsidR="00812410" w:rsidRDefault="00C218BC" w:rsidP="00812410">
      <w:pPr>
        <w:pStyle w:val="ColorfulList-Accent11"/>
        <w:ind w:left="0"/>
        <w:contextualSpacing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36750" cy="11239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410" w:rsidRPr="00C2273E" w:rsidRDefault="00812410" w:rsidP="00812410">
      <w:pPr>
        <w:spacing w:before="120" w:after="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4D0FF6">
        <w:rPr>
          <w:rFonts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D0FF6">
        <w:rPr>
          <w:rFonts w:ascii="Times New Roman" w:hAnsi="Times New Roman" w:cs="Times New Roman"/>
          <w:b/>
          <w:bCs/>
          <w:sz w:val="20"/>
          <w:szCs w:val="20"/>
        </w:rPr>
        <w:t>Message to be displayed if user enters incorrect labels for deliverables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12410" w:rsidRDefault="00812410" w:rsidP="00812410">
      <w:pPr>
        <w:pStyle w:val="ColorfulList-Accent11"/>
        <w:ind w:left="0"/>
        <w:contextualSpacing w:val="0"/>
        <w:jc w:val="center"/>
      </w:pPr>
    </w:p>
    <w:p w:rsidR="008C6505" w:rsidRPr="000927A0" w:rsidRDefault="008C6505" w:rsidP="0060788F">
      <w:pPr>
        <w:pStyle w:val="ColorfulList-Accent11"/>
        <w:numPr>
          <w:ilvl w:val="0"/>
          <w:numId w:val="24"/>
        </w:numPr>
        <w:contextualSpacing w:val="0"/>
        <w:jc w:val="both"/>
        <w:rPr>
          <w:sz w:val="23"/>
          <w:szCs w:val="23"/>
        </w:rPr>
      </w:pPr>
      <w:r w:rsidRPr="000927A0">
        <w:rPr>
          <w:sz w:val="23"/>
          <w:szCs w:val="23"/>
        </w:rPr>
        <w:t xml:space="preserve">As the user provides valid labels for the deliverables, your program must print a table with the summary statistics for each deliverable specified. </w:t>
      </w:r>
      <w:r w:rsidRPr="000927A0">
        <w:rPr>
          <w:b/>
          <w:sz w:val="23"/>
          <w:szCs w:val="23"/>
        </w:rPr>
        <w:t>Figure 8</w:t>
      </w:r>
      <w:r w:rsidRPr="000927A0">
        <w:rPr>
          <w:sz w:val="23"/>
          <w:szCs w:val="23"/>
        </w:rPr>
        <w:t xml:space="preserve"> depicts an example of how this table must look like. You must comply with the following formatting requirements when printing the summary statistics table:</w:t>
      </w:r>
    </w:p>
    <w:p w:rsidR="008C6505" w:rsidRPr="000927A0" w:rsidRDefault="008C6505" w:rsidP="008C6505">
      <w:pPr>
        <w:pStyle w:val="ColorfulList-Accent11"/>
        <w:numPr>
          <w:ilvl w:val="0"/>
          <w:numId w:val="29"/>
        </w:numPr>
        <w:ind w:left="1080"/>
        <w:contextualSpacing w:val="0"/>
        <w:jc w:val="both"/>
        <w:rPr>
          <w:sz w:val="23"/>
          <w:szCs w:val="23"/>
        </w:rPr>
      </w:pPr>
      <w:r w:rsidRPr="000927A0">
        <w:rPr>
          <w:sz w:val="23"/>
          <w:szCs w:val="23"/>
        </w:rPr>
        <w:t xml:space="preserve">Use a variable of type </w:t>
      </w:r>
      <w:r w:rsidRPr="00316DAF">
        <w:rPr>
          <w:rFonts w:ascii="Lucida Console" w:hAnsi="Lucida Console"/>
          <w:b/>
          <w:sz w:val="20"/>
          <w:szCs w:val="20"/>
        </w:rPr>
        <w:t>Range</w:t>
      </w:r>
      <w:r w:rsidRPr="000927A0">
        <w:rPr>
          <w:sz w:val="23"/>
          <w:szCs w:val="23"/>
        </w:rPr>
        <w:t xml:space="preserve"> in combination with the </w:t>
      </w:r>
      <w:r w:rsidRPr="00316DAF">
        <w:rPr>
          <w:rFonts w:ascii="Lucida Console" w:hAnsi="Lucida Console"/>
          <w:b/>
          <w:sz w:val="20"/>
          <w:szCs w:val="20"/>
        </w:rPr>
        <w:t>Offset</w:t>
      </w:r>
      <w:r w:rsidRPr="000927A0">
        <w:rPr>
          <w:sz w:val="23"/>
          <w:szCs w:val="23"/>
        </w:rPr>
        <w:t xml:space="preserve"> property to </w:t>
      </w:r>
      <w:r w:rsidR="00061FE7" w:rsidRPr="000927A0">
        <w:rPr>
          <w:sz w:val="23"/>
          <w:szCs w:val="23"/>
        </w:rPr>
        <w:t>insert labels and values into the summary statistics table</w:t>
      </w:r>
      <w:r w:rsidRPr="000927A0">
        <w:rPr>
          <w:sz w:val="23"/>
          <w:szCs w:val="23"/>
        </w:rPr>
        <w:t>.</w:t>
      </w:r>
    </w:p>
    <w:p w:rsidR="008C6505" w:rsidRPr="000927A0" w:rsidRDefault="008C6505" w:rsidP="008C6505">
      <w:pPr>
        <w:pStyle w:val="ColorfulList-Accent11"/>
        <w:numPr>
          <w:ilvl w:val="0"/>
          <w:numId w:val="29"/>
        </w:numPr>
        <w:ind w:left="1080"/>
        <w:contextualSpacing w:val="0"/>
        <w:jc w:val="both"/>
        <w:rPr>
          <w:sz w:val="23"/>
          <w:szCs w:val="23"/>
        </w:rPr>
      </w:pPr>
      <w:r w:rsidRPr="000927A0">
        <w:rPr>
          <w:sz w:val="23"/>
          <w:szCs w:val="23"/>
        </w:rPr>
        <w:t xml:space="preserve">Change the color of every other column in the output table to improve readability of individual records. This functionality </w:t>
      </w:r>
      <w:r w:rsidRPr="000927A0">
        <w:rPr>
          <w:b/>
          <w:sz w:val="23"/>
          <w:szCs w:val="23"/>
        </w:rPr>
        <w:t>must</w:t>
      </w:r>
      <w:r w:rsidRPr="000927A0">
        <w:rPr>
          <w:sz w:val="23"/>
          <w:szCs w:val="23"/>
        </w:rPr>
        <w:t xml:space="preserve"> be implemented with the use of the </w:t>
      </w:r>
      <w:r w:rsidRPr="00316DAF">
        <w:rPr>
          <w:rFonts w:ascii="Lucida Console" w:hAnsi="Lucida Console"/>
          <w:b/>
          <w:sz w:val="20"/>
          <w:szCs w:val="20"/>
        </w:rPr>
        <w:t>Offset</w:t>
      </w:r>
      <w:r w:rsidRPr="000927A0">
        <w:rPr>
          <w:sz w:val="23"/>
          <w:szCs w:val="23"/>
        </w:rPr>
        <w:t xml:space="preserve"> property </w:t>
      </w:r>
      <w:r w:rsidR="004C5794" w:rsidRPr="000927A0">
        <w:rPr>
          <w:sz w:val="23"/>
          <w:szCs w:val="23"/>
        </w:rPr>
        <w:t>within the</w:t>
      </w:r>
      <w:r w:rsidRPr="000927A0">
        <w:rPr>
          <w:sz w:val="23"/>
          <w:szCs w:val="23"/>
        </w:rPr>
        <w:t xml:space="preserve"> repetition structure</w:t>
      </w:r>
      <w:r w:rsidR="00061FE7" w:rsidRPr="000927A0">
        <w:rPr>
          <w:sz w:val="23"/>
          <w:szCs w:val="23"/>
        </w:rPr>
        <w:t xml:space="preserve"> being used in step </w:t>
      </w:r>
      <w:r w:rsidR="00061FE7" w:rsidRPr="000927A0">
        <w:rPr>
          <w:b/>
          <w:sz w:val="23"/>
          <w:szCs w:val="23"/>
        </w:rPr>
        <w:t>(d)</w:t>
      </w:r>
      <w:r w:rsidR="004C5794" w:rsidRPr="000927A0">
        <w:rPr>
          <w:sz w:val="23"/>
          <w:szCs w:val="23"/>
        </w:rPr>
        <w:t>.</w:t>
      </w:r>
    </w:p>
    <w:p w:rsidR="004C5794" w:rsidRPr="000927A0" w:rsidRDefault="004C5794" w:rsidP="008C6505">
      <w:pPr>
        <w:pStyle w:val="ColorfulList-Accent11"/>
        <w:numPr>
          <w:ilvl w:val="0"/>
          <w:numId w:val="29"/>
        </w:numPr>
        <w:ind w:left="1080"/>
        <w:contextualSpacing w:val="0"/>
        <w:jc w:val="both"/>
        <w:rPr>
          <w:sz w:val="23"/>
          <w:szCs w:val="23"/>
        </w:rPr>
      </w:pPr>
      <w:r w:rsidRPr="000927A0">
        <w:rPr>
          <w:sz w:val="23"/>
          <w:szCs w:val="23"/>
        </w:rPr>
        <w:t xml:space="preserve">The output table </w:t>
      </w:r>
      <w:r w:rsidR="00061FE7" w:rsidRPr="000927A0">
        <w:rPr>
          <w:sz w:val="23"/>
          <w:szCs w:val="23"/>
        </w:rPr>
        <w:t>must</w:t>
      </w:r>
      <w:r w:rsidRPr="000927A0">
        <w:rPr>
          <w:sz w:val="23"/>
          <w:szCs w:val="23"/>
        </w:rPr>
        <w:t xml:space="preserve"> have </w:t>
      </w:r>
      <w:r w:rsidRPr="000927A0">
        <w:rPr>
          <w:b/>
          <w:bCs/>
          <w:sz w:val="23"/>
          <w:szCs w:val="23"/>
        </w:rPr>
        <w:t>continuous</w:t>
      </w:r>
      <w:r w:rsidRPr="000927A0">
        <w:rPr>
          <w:sz w:val="23"/>
          <w:szCs w:val="23"/>
        </w:rPr>
        <w:t xml:space="preserve"> </w:t>
      </w:r>
      <w:r w:rsidRPr="000927A0">
        <w:rPr>
          <w:b/>
          <w:bCs/>
          <w:sz w:val="23"/>
          <w:szCs w:val="23"/>
        </w:rPr>
        <w:t>black</w:t>
      </w:r>
      <w:r w:rsidR="00061FE7" w:rsidRPr="000927A0">
        <w:rPr>
          <w:sz w:val="23"/>
          <w:szCs w:val="23"/>
        </w:rPr>
        <w:t xml:space="preserve"> borders</w:t>
      </w:r>
      <w:r w:rsidRPr="000927A0">
        <w:rPr>
          <w:sz w:val="23"/>
          <w:szCs w:val="23"/>
        </w:rPr>
        <w:t xml:space="preserve"> around its individual cells to improve readability.</w:t>
      </w:r>
    </w:p>
    <w:p w:rsidR="00061FE7" w:rsidRPr="000927A0" w:rsidRDefault="00061FE7" w:rsidP="008C6505">
      <w:pPr>
        <w:pStyle w:val="ColorfulList-Accent11"/>
        <w:numPr>
          <w:ilvl w:val="0"/>
          <w:numId w:val="29"/>
        </w:numPr>
        <w:ind w:left="1080"/>
        <w:contextualSpacing w:val="0"/>
        <w:jc w:val="both"/>
        <w:rPr>
          <w:sz w:val="23"/>
          <w:szCs w:val="23"/>
        </w:rPr>
      </w:pPr>
      <w:r w:rsidRPr="000927A0">
        <w:rPr>
          <w:sz w:val="23"/>
          <w:szCs w:val="23"/>
        </w:rPr>
        <w:t xml:space="preserve">Row labels must be </w:t>
      </w:r>
      <w:r w:rsidRPr="000927A0">
        <w:rPr>
          <w:b/>
          <w:sz w:val="23"/>
          <w:szCs w:val="23"/>
        </w:rPr>
        <w:t>BOLD</w:t>
      </w:r>
      <w:r w:rsidRPr="000927A0">
        <w:rPr>
          <w:sz w:val="23"/>
          <w:szCs w:val="23"/>
        </w:rPr>
        <w:t xml:space="preserve"> and left aligned.</w:t>
      </w:r>
    </w:p>
    <w:p w:rsidR="00061FE7" w:rsidRPr="000927A0" w:rsidRDefault="00061FE7" w:rsidP="008C6505">
      <w:pPr>
        <w:pStyle w:val="ColorfulList-Accent11"/>
        <w:numPr>
          <w:ilvl w:val="0"/>
          <w:numId w:val="29"/>
        </w:numPr>
        <w:ind w:left="1080"/>
        <w:contextualSpacing w:val="0"/>
        <w:jc w:val="both"/>
        <w:rPr>
          <w:sz w:val="23"/>
          <w:szCs w:val="23"/>
        </w:rPr>
      </w:pPr>
      <w:r w:rsidRPr="000927A0">
        <w:rPr>
          <w:sz w:val="23"/>
          <w:szCs w:val="23"/>
        </w:rPr>
        <w:t xml:space="preserve">Column labels must be </w:t>
      </w:r>
      <w:r w:rsidRPr="000927A0">
        <w:rPr>
          <w:b/>
          <w:sz w:val="23"/>
          <w:szCs w:val="23"/>
        </w:rPr>
        <w:t>BOLD</w:t>
      </w:r>
      <w:r w:rsidRPr="000927A0">
        <w:rPr>
          <w:sz w:val="23"/>
          <w:szCs w:val="23"/>
        </w:rPr>
        <w:t xml:space="preserve"> and centered.</w:t>
      </w:r>
    </w:p>
    <w:p w:rsidR="004C5794" w:rsidRPr="000927A0" w:rsidRDefault="00061FE7" w:rsidP="008C6505">
      <w:pPr>
        <w:pStyle w:val="ColorfulList-Accent11"/>
        <w:numPr>
          <w:ilvl w:val="0"/>
          <w:numId w:val="29"/>
        </w:numPr>
        <w:ind w:left="1080"/>
        <w:contextualSpacing w:val="0"/>
        <w:jc w:val="both"/>
        <w:rPr>
          <w:sz w:val="23"/>
          <w:szCs w:val="23"/>
        </w:rPr>
      </w:pPr>
      <w:r w:rsidRPr="000927A0">
        <w:rPr>
          <w:sz w:val="23"/>
          <w:szCs w:val="23"/>
        </w:rPr>
        <w:t>Statistics values</w:t>
      </w:r>
      <w:r w:rsidR="004C5794" w:rsidRPr="000927A0">
        <w:rPr>
          <w:sz w:val="23"/>
          <w:szCs w:val="23"/>
        </w:rPr>
        <w:t xml:space="preserve"> should be </w:t>
      </w:r>
      <w:r w:rsidR="00933362" w:rsidRPr="000927A0">
        <w:rPr>
          <w:sz w:val="23"/>
          <w:szCs w:val="23"/>
        </w:rPr>
        <w:t xml:space="preserve">centered and </w:t>
      </w:r>
      <w:r w:rsidR="004C5794" w:rsidRPr="000927A0">
        <w:rPr>
          <w:sz w:val="23"/>
          <w:szCs w:val="23"/>
        </w:rPr>
        <w:t>displayed with exactly one digit of precision after the decimal point.</w:t>
      </w:r>
    </w:p>
    <w:p w:rsidR="0072410A" w:rsidRPr="000927A0" w:rsidRDefault="005C3FB2" w:rsidP="00863DF5">
      <w:pPr>
        <w:pStyle w:val="ColorfulList-Accent11"/>
        <w:numPr>
          <w:ilvl w:val="0"/>
          <w:numId w:val="24"/>
        </w:numPr>
        <w:contextualSpacing w:val="0"/>
        <w:jc w:val="both"/>
        <w:rPr>
          <w:sz w:val="23"/>
          <w:szCs w:val="23"/>
        </w:rPr>
      </w:pPr>
      <w:r w:rsidRPr="000927A0">
        <w:rPr>
          <w:sz w:val="23"/>
          <w:szCs w:val="23"/>
        </w:rPr>
        <w:t>T</w:t>
      </w:r>
      <w:r w:rsidR="0072410A" w:rsidRPr="000927A0">
        <w:rPr>
          <w:sz w:val="23"/>
          <w:szCs w:val="23"/>
        </w:rPr>
        <w:t xml:space="preserve">he sub procedure </w:t>
      </w:r>
      <w:r w:rsidR="00863DF5" w:rsidRPr="00316DAF">
        <w:rPr>
          <w:rFonts w:ascii="Lucida Console" w:hAnsi="Lucida Console"/>
          <w:b/>
          <w:sz w:val="20"/>
          <w:szCs w:val="20"/>
        </w:rPr>
        <w:t>Calculate_Stat</w:t>
      </w:r>
      <w:r w:rsidR="00B72633" w:rsidRPr="00316DAF">
        <w:rPr>
          <w:rFonts w:ascii="Lucida Console" w:hAnsi="Lucida Console"/>
          <w:b/>
          <w:sz w:val="20"/>
          <w:szCs w:val="20"/>
        </w:rPr>
        <w:t>s</w:t>
      </w:r>
      <w:r w:rsidR="00863DF5" w:rsidRPr="000927A0">
        <w:rPr>
          <w:sz w:val="23"/>
          <w:szCs w:val="23"/>
        </w:rPr>
        <w:t xml:space="preserve"> </w:t>
      </w:r>
      <w:r w:rsidRPr="000927A0">
        <w:rPr>
          <w:sz w:val="23"/>
          <w:szCs w:val="23"/>
        </w:rPr>
        <w:t xml:space="preserve">must end by selecting cell </w:t>
      </w:r>
      <w:r w:rsidRPr="000927A0">
        <w:rPr>
          <w:b/>
          <w:sz w:val="23"/>
          <w:szCs w:val="23"/>
        </w:rPr>
        <w:t>A1</w:t>
      </w:r>
      <w:r w:rsidR="0072410A" w:rsidRPr="000927A0">
        <w:rPr>
          <w:sz w:val="23"/>
          <w:szCs w:val="23"/>
        </w:rPr>
        <w:t>.</w:t>
      </w:r>
    </w:p>
    <w:p w:rsidR="005C3FB2" w:rsidRPr="000927A0" w:rsidRDefault="005C3FB2" w:rsidP="00863DF5">
      <w:pPr>
        <w:pStyle w:val="ColorfulList-Accent11"/>
        <w:numPr>
          <w:ilvl w:val="0"/>
          <w:numId w:val="24"/>
        </w:numPr>
        <w:contextualSpacing w:val="0"/>
        <w:jc w:val="both"/>
        <w:rPr>
          <w:sz w:val="23"/>
          <w:szCs w:val="23"/>
        </w:rPr>
      </w:pPr>
      <w:r w:rsidRPr="000927A0">
        <w:rPr>
          <w:sz w:val="23"/>
          <w:szCs w:val="23"/>
        </w:rPr>
        <w:t xml:space="preserve">Assign the sub procedure </w:t>
      </w:r>
      <w:r w:rsidRPr="00316DAF">
        <w:rPr>
          <w:rFonts w:ascii="Lucida Console" w:hAnsi="Lucida Console"/>
          <w:b/>
          <w:sz w:val="20"/>
          <w:szCs w:val="20"/>
        </w:rPr>
        <w:t>Calculate_Stat</w:t>
      </w:r>
      <w:r w:rsidR="00B72633" w:rsidRPr="00316DAF">
        <w:rPr>
          <w:rFonts w:ascii="Lucida Console" w:hAnsi="Lucida Console"/>
          <w:b/>
          <w:sz w:val="20"/>
          <w:szCs w:val="20"/>
        </w:rPr>
        <w:t>s</w:t>
      </w:r>
      <w:r w:rsidRPr="000927A0">
        <w:rPr>
          <w:sz w:val="23"/>
          <w:szCs w:val="23"/>
        </w:rPr>
        <w:t xml:space="preserve"> to a </w:t>
      </w:r>
      <w:r w:rsidRPr="000927A0">
        <w:rPr>
          <w:bCs/>
          <w:sz w:val="23"/>
          <w:szCs w:val="23"/>
        </w:rPr>
        <w:t>rectangular</w:t>
      </w:r>
      <w:r w:rsidRPr="000927A0">
        <w:rPr>
          <w:sz w:val="23"/>
          <w:szCs w:val="23"/>
        </w:rPr>
        <w:t xml:space="preserve"> shape button. The caption of the rectangular shape button should read “Calculate Statistics”</w:t>
      </w:r>
      <w:r w:rsidR="00B72633">
        <w:rPr>
          <w:sz w:val="23"/>
          <w:szCs w:val="23"/>
        </w:rPr>
        <w:t>.</w:t>
      </w:r>
    </w:p>
    <w:p w:rsidR="00B1470F" w:rsidRDefault="00C218BC" w:rsidP="00943907">
      <w:pPr>
        <w:pStyle w:val="ColorfulList-Accent11"/>
        <w:spacing w:after="100"/>
        <w:ind w:left="0"/>
        <w:contextualSpacing w:val="0"/>
        <w:jc w:val="center"/>
      </w:pPr>
      <w:r>
        <w:rPr>
          <w:noProof/>
        </w:rPr>
        <w:lastRenderedPageBreak/>
        <w:drawing>
          <wp:inline distT="0" distB="0" distL="0" distR="0">
            <wp:extent cx="5981700" cy="2952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" t="18259" r="50064" b="42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794" w:rsidRPr="00C2273E" w:rsidRDefault="004C5794" w:rsidP="004C5794">
      <w:pPr>
        <w:spacing w:before="120" w:after="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Figure 8. Example summary statistics table for three deliverables.</w:t>
      </w:r>
    </w:p>
    <w:p w:rsidR="00A24F7A" w:rsidRDefault="00A24F7A" w:rsidP="004C5794">
      <w:pPr>
        <w:pStyle w:val="NormalWeb"/>
        <w:shd w:val="clear" w:color="auto" w:fill="FFFFFF"/>
        <w:tabs>
          <w:tab w:val="left" w:pos="1440"/>
        </w:tabs>
        <w:spacing w:before="0" w:beforeAutospacing="0" w:after="0" w:afterAutospacing="0"/>
        <w:textAlignment w:val="baseline"/>
      </w:pPr>
    </w:p>
    <w:p w:rsidR="004C5794" w:rsidRPr="000927A0" w:rsidRDefault="004C5794" w:rsidP="004C579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sz w:val="23"/>
          <w:szCs w:val="23"/>
        </w:rPr>
      </w:pPr>
      <w:r w:rsidRPr="000927A0">
        <w:rPr>
          <w:sz w:val="23"/>
          <w:szCs w:val="23"/>
        </w:rPr>
        <w:t xml:space="preserve">Write a sub procedure named </w:t>
      </w:r>
      <w:r w:rsidRPr="00316DAF">
        <w:rPr>
          <w:rFonts w:ascii="Lucida Console" w:hAnsi="Lucida Console"/>
          <w:b/>
          <w:bCs/>
          <w:sz w:val="20"/>
          <w:szCs w:val="20"/>
        </w:rPr>
        <w:t>Clear_Stats</w:t>
      </w:r>
      <w:r w:rsidRPr="000927A0">
        <w:rPr>
          <w:sz w:val="23"/>
          <w:szCs w:val="23"/>
        </w:rPr>
        <w:t xml:space="preserve"> that </w:t>
      </w:r>
      <w:r w:rsidR="000F7A04" w:rsidRPr="000927A0">
        <w:rPr>
          <w:sz w:val="23"/>
          <w:szCs w:val="23"/>
        </w:rPr>
        <w:t>will:</w:t>
      </w:r>
    </w:p>
    <w:p w:rsidR="000F7A04" w:rsidRPr="000927A0" w:rsidRDefault="000F7A04" w:rsidP="000F7A04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3"/>
          <w:szCs w:val="23"/>
        </w:rPr>
      </w:pPr>
      <w:r w:rsidRPr="000927A0">
        <w:rPr>
          <w:sz w:val="23"/>
          <w:szCs w:val="23"/>
          <w:shd w:val="clear" w:color="auto" w:fill="FFFFFF"/>
        </w:rPr>
        <w:t xml:space="preserve">Prompt the user via an input box for the range of cells to be cleared. </w:t>
      </w:r>
      <w:r w:rsidRPr="000927A0">
        <w:rPr>
          <w:sz w:val="23"/>
          <w:szCs w:val="23"/>
        </w:rPr>
        <w:t xml:space="preserve">You must configure the input box </w:t>
      </w:r>
      <w:r w:rsidRPr="000927A0">
        <w:rPr>
          <w:b/>
          <w:sz w:val="23"/>
          <w:szCs w:val="23"/>
          <w:u w:val="single"/>
        </w:rPr>
        <w:t>exactly</w:t>
      </w:r>
      <w:r w:rsidRPr="000927A0">
        <w:rPr>
          <w:sz w:val="23"/>
          <w:szCs w:val="23"/>
        </w:rPr>
        <w:t xml:space="preserve"> as depicted in </w:t>
      </w:r>
      <w:r w:rsidRPr="000927A0">
        <w:rPr>
          <w:b/>
          <w:sz w:val="23"/>
          <w:szCs w:val="23"/>
          <w:shd w:val="clear" w:color="auto" w:fill="FFFFFF"/>
        </w:rPr>
        <w:t>Figure 9</w:t>
      </w:r>
      <w:r w:rsidRPr="000927A0">
        <w:rPr>
          <w:sz w:val="23"/>
          <w:szCs w:val="23"/>
          <w:shd w:val="clear" w:color="auto" w:fill="FFFFFF"/>
        </w:rPr>
        <w:t xml:space="preserve">. </w:t>
      </w:r>
      <w:r w:rsidRPr="000927A0">
        <w:rPr>
          <w:sz w:val="23"/>
          <w:szCs w:val="23"/>
        </w:rPr>
        <w:t xml:space="preserve">Assume that the user </w:t>
      </w:r>
      <w:r w:rsidRPr="000927A0">
        <w:rPr>
          <w:b/>
          <w:sz w:val="23"/>
          <w:szCs w:val="23"/>
          <w:u w:val="single"/>
        </w:rPr>
        <w:t>always</w:t>
      </w:r>
      <w:r w:rsidRPr="000927A0">
        <w:rPr>
          <w:sz w:val="23"/>
          <w:szCs w:val="23"/>
        </w:rPr>
        <w:t xml:space="preserve"> enters a valid cell range (e.g., K9:M12).</w:t>
      </w:r>
    </w:p>
    <w:p w:rsidR="000F7A04" w:rsidRPr="000927A0" w:rsidRDefault="000F7A04" w:rsidP="000F7A0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3"/>
          <w:szCs w:val="23"/>
        </w:rPr>
      </w:pPr>
    </w:p>
    <w:p w:rsidR="000F7A04" w:rsidRDefault="00C218BC" w:rsidP="000F7A0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2889250" cy="123190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A04" w:rsidRPr="00C2273E" w:rsidRDefault="000F7A04" w:rsidP="000F7A04">
      <w:pPr>
        <w:spacing w:before="120" w:after="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9. Input box to request the </w:t>
      </w:r>
      <w:r w:rsidR="00943907">
        <w:rPr>
          <w:rFonts w:ascii="Times New Roman" w:hAnsi="Times New Roman" w:cs="Times New Roman"/>
          <w:b/>
          <w:bCs/>
          <w:sz w:val="20"/>
          <w:szCs w:val="20"/>
        </w:rPr>
        <w:t>range of cells to be cleared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F7A04" w:rsidRPr="000F7A04" w:rsidRDefault="000F7A04" w:rsidP="000F7A0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:rsidR="005C3FB2" w:rsidRPr="000927A0" w:rsidRDefault="005C3FB2" w:rsidP="000F7A04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3"/>
          <w:szCs w:val="23"/>
        </w:rPr>
      </w:pPr>
      <w:r w:rsidRPr="000927A0">
        <w:rPr>
          <w:sz w:val="23"/>
          <w:szCs w:val="23"/>
        </w:rPr>
        <w:t xml:space="preserve">The sub procedure </w:t>
      </w:r>
      <w:r w:rsidRPr="00316DAF">
        <w:rPr>
          <w:rFonts w:ascii="Lucida Console" w:hAnsi="Lucida Console"/>
          <w:b/>
          <w:sz w:val="20"/>
          <w:szCs w:val="23"/>
        </w:rPr>
        <w:t>Clear_Stats</w:t>
      </w:r>
      <w:r w:rsidRPr="00316DAF">
        <w:rPr>
          <w:sz w:val="20"/>
          <w:szCs w:val="23"/>
        </w:rPr>
        <w:t xml:space="preserve"> </w:t>
      </w:r>
      <w:r w:rsidRPr="000927A0">
        <w:rPr>
          <w:sz w:val="23"/>
          <w:szCs w:val="23"/>
        </w:rPr>
        <w:t xml:space="preserve">must end by selecting cell </w:t>
      </w:r>
      <w:r w:rsidRPr="000927A0">
        <w:rPr>
          <w:b/>
          <w:sz w:val="23"/>
          <w:szCs w:val="23"/>
        </w:rPr>
        <w:t>A1</w:t>
      </w:r>
    </w:p>
    <w:p w:rsidR="000F7A04" w:rsidRPr="000927A0" w:rsidRDefault="00943907" w:rsidP="000F7A04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3"/>
          <w:szCs w:val="23"/>
        </w:rPr>
      </w:pPr>
      <w:r w:rsidRPr="000927A0">
        <w:rPr>
          <w:sz w:val="23"/>
          <w:szCs w:val="23"/>
        </w:rPr>
        <w:t xml:space="preserve">Assign the sub procedure </w:t>
      </w:r>
      <w:r w:rsidR="00316DAF" w:rsidRPr="00316DAF">
        <w:rPr>
          <w:rFonts w:ascii="Lucida Console" w:hAnsi="Lucida Console"/>
          <w:b/>
          <w:sz w:val="20"/>
          <w:szCs w:val="20"/>
        </w:rPr>
        <w:t>Clear</w:t>
      </w:r>
      <w:r w:rsidRPr="00316DAF">
        <w:rPr>
          <w:rFonts w:ascii="Lucida Console" w:hAnsi="Lucida Console"/>
          <w:b/>
          <w:sz w:val="20"/>
          <w:szCs w:val="20"/>
        </w:rPr>
        <w:t>_Stat</w:t>
      </w:r>
      <w:r w:rsidR="005C3FB2" w:rsidRPr="00316DAF">
        <w:rPr>
          <w:rFonts w:ascii="Lucida Console" w:hAnsi="Lucida Console"/>
          <w:b/>
          <w:sz w:val="20"/>
          <w:szCs w:val="20"/>
        </w:rPr>
        <w:t>s</w:t>
      </w:r>
      <w:r w:rsidRPr="000927A0">
        <w:rPr>
          <w:sz w:val="23"/>
          <w:szCs w:val="23"/>
        </w:rPr>
        <w:t xml:space="preserve"> to a </w:t>
      </w:r>
      <w:r w:rsidRPr="000927A0">
        <w:rPr>
          <w:bCs/>
          <w:sz w:val="23"/>
          <w:szCs w:val="23"/>
        </w:rPr>
        <w:t>rectangular</w:t>
      </w:r>
      <w:r w:rsidRPr="000927A0">
        <w:rPr>
          <w:sz w:val="23"/>
          <w:szCs w:val="23"/>
        </w:rPr>
        <w:t xml:space="preserve"> shape button. The caption of the rectangular shape button should read “Clear Statistics”.</w:t>
      </w:r>
    </w:p>
    <w:p w:rsidR="009E65FA" w:rsidRPr="000927A0" w:rsidRDefault="009E65FA" w:rsidP="00943907">
      <w:pPr>
        <w:spacing w:after="100" w:line="240" w:lineRule="auto"/>
        <w:rPr>
          <w:sz w:val="23"/>
          <w:szCs w:val="23"/>
        </w:rPr>
      </w:pPr>
    </w:p>
    <w:p w:rsidR="000433F8" w:rsidRPr="000927A0" w:rsidRDefault="000433F8" w:rsidP="000433F8">
      <w:pPr>
        <w:pStyle w:val="ColorfulList-Accent11"/>
        <w:ind w:left="0"/>
        <w:jc w:val="both"/>
        <w:rPr>
          <w:b/>
          <w:sz w:val="23"/>
          <w:szCs w:val="23"/>
        </w:rPr>
      </w:pPr>
      <w:r w:rsidRPr="000927A0">
        <w:rPr>
          <w:b/>
          <w:sz w:val="23"/>
          <w:szCs w:val="23"/>
        </w:rPr>
        <w:t>Additional requirements:</w:t>
      </w:r>
    </w:p>
    <w:p w:rsidR="000433F8" w:rsidRPr="000927A0" w:rsidRDefault="000433F8" w:rsidP="000433F8">
      <w:pPr>
        <w:pStyle w:val="ColorfulList-Accent11"/>
        <w:ind w:left="0"/>
        <w:jc w:val="both"/>
        <w:rPr>
          <w:sz w:val="23"/>
          <w:szCs w:val="23"/>
        </w:rPr>
      </w:pPr>
    </w:p>
    <w:p w:rsidR="00371122" w:rsidRPr="000927A0" w:rsidRDefault="00371122" w:rsidP="00F050F5">
      <w:pPr>
        <w:numPr>
          <w:ilvl w:val="1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927A0">
        <w:rPr>
          <w:rFonts w:ascii="Times New Roman" w:hAnsi="Times New Roman" w:cs="Times New Roman"/>
          <w:sz w:val="23"/>
          <w:szCs w:val="23"/>
        </w:rPr>
        <w:t>Make sure your program does not experience excessive flickering when processing the input data or producing results.</w:t>
      </w:r>
    </w:p>
    <w:p w:rsidR="00371122" w:rsidRPr="000927A0" w:rsidRDefault="00371122" w:rsidP="00F050F5">
      <w:pPr>
        <w:numPr>
          <w:ilvl w:val="1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927A0">
        <w:rPr>
          <w:rFonts w:ascii="Times New Roman" w:hAnsi="Times New Roman" w:cs="Times New Roman"/>
          <w:sz w:val="23"/>
          <w:szCs w:val="23"/>
        </w:rPr>
        <w:t>Make sure to follow good programming practices. In particular, pay close attention to the following:</w:t>
      </w:r>
    </w:p>
    <w:p w:rsidR="00371122" w:rsidRPr="000927A0" w:rsidRDefault="00371122" w:rsidP="00F050F5">
      <w:pPr>
        <w:numPr>
          <w:ilvl w:val="2"/>
          <w:numId w:val="15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3"/>
          <w:szCs w:val="23"/>
        </w:rPr>
      </w:pPr>
      <w:r w:rsidRPr="000927A0">
        <w:rPr>
          <w:rFonts w:ascii="Times New Roman" w:hAnsi="Times New Roman" w:cs="Times New Roman"/>
          <w:b/>
          <w:sz w:val="23"/>
          <w:szCs w:val="23"/>
          <w:u w:val="single"/>
        </w:rPr>
        <w:t>Explicitly</w:t>
      </w:r>
      <w:r w:rsidR="00F050F5" w:rsidRPr="000927A0">
        <w:rPr>
          <w:rFonts w:ascii="Times New Roman" w:hAnsi="Times New Roman" w:cs="Times New Roman"/>
          <w:sz w:val="23"/>
          <w:szCs w:val="23"/>
        </w:rPr>
        <w:t xml:space="preserve"> declaring all variables.</w:t>
      </w:r>
    </w:p>
    <w:p w:rsidR="00371122" w:rsidRPr="000927A0" w:rsidRDefault="00371122" w:rsidP="00F050F5">
      <w:pPr>
        <w:numPr>
          <w:ilvl w:val="2"/>
          <w:numId w:val="15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3"/>
          <w:szCs w:val="23"/>
        </w:rPr>
      </w:pPr>
      <w:r w:rsidRPr="000927A0">
        <w:rPr>
          <w:rFonts w:ascii="Times New Roman" w:hAnsi="Times New Roman" w:cs="Times New Roman"/>
          <w:sz w:val="23"/>
          <w:szCs w:val="23"/>
        </w:rPr>
        <w:t xml:space="preserve">Properly indenting code </w:t>
      </w:r>
      <w:r w:rsidR="00F050F5" w:rsidRPr="000927A0">
        <w:rPr>
          <w:rFonts w:ascii="Times New Roman" w:hAnsi="Times New Roman" w:cs="Times New Roman"/>
          <w:sz w:val="23"/>
          <w:szCs w:val="23"/>
        </w:rPr>
        <w:t>so that it is more readable.</w:t>
      </w:r>
      <w:r w:rsidRPr="000927A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71122" w:rsidRPr="000927A0" w:rsidRDefault="00371122" w:rsidP="00F050F5">
      <w:pPr>
        <w:numPr>
          <w:ilvl w:val="2"/>
          <w:numId w:val="15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3"/>
          <w:szCs w:val="23"/>
        </w:rPr>
      </w:pPr>
      <w:r w:rsidRPr="000927A0">
        <w:rPr>
          <w:rFonts w:ascii="Times New Roman" w:hAnsi="Times New Roman" w:cs="Times New Roman"/>
          <w:sz w:val="23"/>
          <w:szCs w:val="23"/>
        </w:rPr>
        <w:t xml:space="preserve">Adding comments to your code. </w:t>
      </w:r>
    </w:p>
    <w:p w:rsidR="000433F8" w:rsidRPr="00B44211" w:rsidRDefault="000433F8" w:rsidP="000433F8">
      <w:pPr>
        <w:pStyle w:val="ColorfulList-Accent11"/>
        <w:ind w:left="0"/>
        <w:contextualSpacing w:val="0"/>
        <w:jc w:val="both"/>
      </w:pPr>
    </w:p>
    <w:p w:rsidR="00AB62A9" w:rsidRPr="0072410A" w:rsidRDefault="00AB62A9" w:rsidP="004303D6">
      <w:pPr>
        <w:pStyle w:val="ColorfulList-Accent11"/>
        <w:ind w:left="0"/>
        <w:jc w:val="both"/>
        <w:rPr>
          <w:b/>
          <w:bCs/>
        </w:rPr>
        <w:sectPr w:rsidR="00AB62A9" w:rsidRPr="0072410A" w:rsidSect="00114200">
          <w:footerReference w:type="even" r:id="rId17"/>
          <w:footerReference w:type="default" r:id="rId18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900904" w:rsidRPr="00183121" w:rsidRDefault="00900904" w:rsidP="00900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IE 212: Computational Methods for Industrial Engineering</w:t>
      </w:r>
    </w:p>
    <w:p w:rsidR="00900904" w:rsidRPr="00183121" w:rsidRDefault="00165DD3" w:rsidP="00900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Summer</w:t>
      </w:r>
      <w:r w:rsidR="00C218BC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</w:p>
    <w:p w:rsidR="00900904" w:rsidRPr="00183121" w:rsidRDefault="00900904" w:rsidP="00900904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942B9" w:rsidRPr="0027150B" w:rsidRDefault="004942B9" w:rsidP="00494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Homework #7</w:t>
      </w:r>
      <w:r w:rsidRPr="002001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Programming Structures, Input Boxes, and Message Boxes</w:t>
      </w:r>
    </w:p>
    <w:p w:rsidR="007D1897" w:rsidRPr="004942B9" w:rsidRDefault="00D418BF" w:rsidP="00165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8BF">
        <w:rPr>
          <w:rFonts w:ascii="Times New Roman" w:hAnsi="Times New Roman" w:cs="Times New Roman"/>
          <w:b/>
          <w:bCs/>
          <w:sz w:val="24"/>
          <w:szCs w:val="24"/>
        </w:rPr>
        <w:t xml:space="preserve">Thursday, </w:t>
      </w:r>
      <w:r w:rsidR="00165DD3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Pr="00D41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8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18B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218BC">
        <w:rPr>
          <w:rFonts w:ascii="Times New Roman" w:hAnsi="Times New Roman" w:cs="Times New Roman"/>
          <w:b/>
          <w:bCs/>
          <w:sz w:val="24"/>
          <w:szCs w:val="24"/>
        </w:rPr>
        <w:t>, 2016</w:t>
      </w:r>
      <w:bookmarkStart w:id="0" w:name="_GoBack"/>
      <w:bookmarkEnd w:id="0"/>
    </w:p>
    <w:p w:rsidR="00414DFA" w:rsidRPr="0020014B" w:rsidRDefault="00414DFA" w:rsidP="007D1897">
      <w:pPr>
        <w:pStyle w:val="Title"/>
      </w:pPr>
    </w:p>
    <w:p w:rsidR="00414DFA" w:rsidRPr="0020014B" w:rsidRDefault="00414DFA" w:rsidP="00D97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14B">
        <w:rPr>
          <w:rFonts w:ascii="Times New Roman" w:hAnsi="Times New Roman" w:cs="Times New Roman"/>
          <w:b/>
          <w:sz w:val="24"/>
          <w:szCs w:val="24"/>
        </w:rPr>
        <w:t xml:space="preserve">Student Name: </w:t>
      </w:r>
      <w:r w:rsidR="00D97DFA">
        <w:rPr>
          <w:rFonts w:ascii="Times New Roman" w:hAnsi="Times New Roman" w:cs="Times New Roman"/>
          <w:b/>
          <w:sz w:val="24"/>
          <w:szCs w:val="24"/>
          <w:highlight w:val="yellow"/>
        </w:rPr>
        <w:t>!</w:t>
      </w:r>
      <w:r w:rsidR="00D97DF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TYPE </w:t>
      </w:r>
      <w:r w:rsidR="00D97DFA">
        <w:rPr>
          <w:rFonts w:ascii="Times New Roman" w:hAnsi="Times New Roman" w:cs="Times New Roman"/>
          <w:b/>
          <w:sz w:val="24"/>
          <w:szCs w:val="24"/>
          <w:highlight w:val="yellow"/>
        </w:rPr>
        <w:t>YOUR NAME HERE!</w:t>
      </w:r>
    </w:p>
    <w:p w:rsidR="00414DFA" w:rsidRPr="0020014B" w:rsidRDefault="00414DFA" w:rsidP="00114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DFA" w:rsidRPr="0020014B" w:rsidRDefault="00414DFA" w:rsidP="00165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D18" w:rsidRPr="0020014B" w:rsidRDefault="00A22D18" w:rsidP="001142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551FD" w:rsidRPr="0020014B" w:rsidRDefault="00C551FD" w:rsidP="0011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FD" w:rsidRPr="0020014B" w:rsidRDefault="00C551FD" w:rsidP="0011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51FD" w:rsidRPr="0020014B" w:rsidSect="00114200"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1D3" w:rsidRDefault="002B01D3" w:rsidP="00E9355F">
      <w:pPr>
        <w:spacing w:after="0" w:line="240" w:lineRule="auto"/>
      </w:pPr>
      <w:r>
        <w:separator/>
      </w:r>
    </w:p>
  </w:endnote>
  <w:endnote w:type="continuationSeparator" w:id="0">
    <w:p w:rsidR="002B01D3" w:rsidRDefault="002B01D3" w:rsidP="00E9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97" w:rsidRPr="00513B8C" w:rsidRDefault="007D189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513B8C">
      <w:rPr>
        <w:rFonts w:ascii="Times New Roman" w:hAnsi="Times New Roman" w:cs="Times New Roman"/>
        <w:sz w:val="24"/>
        <w:szCs w:val="24"/>
      </w:rPr>
      <w:fldChar w:fldCharType="begin"/>
    </w:r>
    <w:r w:rsidRPr="00513B8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13B8C">
      <w:rPr>
        <w:rFonts w:ascii="Times New Roman" w:hAnsi="Times New Roman" w:cs="Times New Roman"/>
        <w:sz w:val="24"/>
        <w:szCs w:val="24"/>
      </w:rPr>
      <w:fldChar w:fldCharType="separate"/>
    </w:r>
    <w:r w:rsidR="00C218BC">
      <w:rPr>
        <w:rFonts w:ascii="Times New Roman" w:hAnsi="Times New Roman" w:cs="Times New Roman"/>
        <w:noProof/>
        <w:sz w:val="24"/>
        <w:szCs w:val="24"/>
      </w:rPr>
      <w:t>4</w:t>
    </w:r>
    <w:r w:rsidRPr="00513B8C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7D1897" w:rsidRDefault="007D18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71" w:rsidRPr="00183121" w:rsidRDefault="00C91571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183121">
      <w:rPr>
        <w:rFonts w:ascii="Times New Roman" w:hAnsi="Times New Roman" w:cs="Times New Roman"/>
        <w:sz w:val="24"/>
        <w:szCs w:val="24"/>
      </w:rPr>
      <w:fldChar w:fldCharType="begin"/>
    </w:r>
    <w:r w:rsidRPr="0018312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83121">
      <w:rPr>
        <w:rFonts w:ascii="Times New Roman" w:hAnsi="Times New Roman" w:cs="Times New Roman"/>
        <w:sz w:val="24"/>
        <w:szCs w:val="24"/>
      </w:rPr>
      <w:fldChar w:fldCharType="separate"/>
    </w:r>
    <w:r w:rsidR="00C218BC">
      <w:rPr>
        <w:rFonts w:ascii="Times New Roman" w:hAnsi="Times New Roman" w:cs="Times New Roman"/>
        <w:noProof/>
        <w:sz w:val="24"/>
        <w:szCs w:val="24"/>
      </w:rPr>
      <w:t>5</w:t>
    </w:r>
    <w:r w:rsidRPr="00183121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C91571" w:rsidRDefault="00C91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1D3" w:rsidRDefault="002B01D3" w:rsidP="00E9355F">
      <w:pPr>
        <w:spacing w:after="0" w:line="240" w:lineRule="auto"/>
      </w:pPr>
      <w:r>
        <w:separator/>
      </w:r>
    </w:p>
  </w:footnote>
  <w:footnote w:type="continuationSeparator" w:id="0">
    <w:p w:rsidR="002B01D3" w:rsidRDefault="002B01D3" w:rsidP="00E93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61FF"/>
    <w:multiLevelType w:val="hybridMultilevel"/>
    <w:tmpl w:val="3E9A0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96588"/>
    <w:multiLevelType w:val="hybridMultilevel"/>
    <w:tmpl w:val="D5F23910"/>
    <w:lvl w:ilvl="0" w:tplc="F32C7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226E3"/>
    <w:multiLevelType w:val="hybridMultilevel"/>
    <w:tmpl w:val="BA18A05C"/>
    <w:lvl w:ilvl="0" w:tplc="D996E708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F57"/>
    <w:multiLevelType w:val="hybridMultilevel"/>
    <w:tmpl w:val="B8FAF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005E"/>
    <w:multiLevelType w:val="hybridMultilevel"/>
    <w:tmpl w:val="6E9489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D529E"/>
    <w:multiLevelType w:val="hybridMultilevel"/>
    <w:tmpl w:val="3CE0CF7C"/>
    <w:lvl w:ilvl="0" w:tplc="7E6C78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02A47"/>
    <w:multiLevelType w:val="hybridMultilevel"/>
    <w:tmpl w:val="2604E04A"/>
    <w:lvl w:ilvl="0" w:tplc="E0D627B2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BF8297D"/>
    <w:multiLevelType w:val="hybridMultilevel"/>
    <w:tmpl w:val="C68EB71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19B1"/>
    <w:multiLevelType w:val="hybridMultilevel"/>
    <w:tmpl w:val="C4941230"/>
    <w:lvl w:ilvl="0" w:tplc="203CFD60">
      <w:start w:val="1"/>
      <w:numFmt w:val="bullet"/>
      <w:lvlText w:val="-"/>
      <w:lvlJc w:val="left"/>
      <w:pPr>
        <w:ind w:left="1710" w:hanging="360"/>
      </w:pPr>
      <w:rPr>
        <w:rFonts w:ascii="Times New Roman" w:hAnsi="Times New Roman" w:cs="Times New Roman" w:hint="default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6537CCA"/>
    <w:multiLevelType w:val="hybridMultilevel"/>
    <w:tmpl w:val="7486BE58"/>
    <w:lvl w:ilvl="0" w:tplc="63566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F0129"/>
    <w:multiLevelType w:val="hybridMultilevel"/>
    <w:tmpl w:val="437EC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F129E8"/>
    <w:multiLevelType w:val="hybridMultilevel"/>
    <w:tmpl w:val="945E70D6"/>
    <w:lvl w:ilvl="0" w:tplc="F9EC8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FE22AF"/>
    <w:multiLevelType w:val="hybridMultilevel"/>
    <w:tmpl w:val="F22AD77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C12DC"/>
    <w:multiLevelType w:val="hybridMultilevel"/>
    <w:tmpl w:val="27CE5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6F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AF6A34"/>
    <w:multiLevelType w:val="hybridMultilevel"/>
    <w:tmpl w:val="90C4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42B1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025CE"/>
    <w:multiLevelType w:val="hybridMultilevel"/>
    <w:tmpl w:val="8BD862F2"/>
    <w:lvl w:ilvl="0" w:tplc="2F8682D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sz w:val="24"/>
      </w:rPr>
    </w:lvl>
    <w:lvl w:ilvl="1" w:tplc="1D442B14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  <w:sz w:val="24"/>
      </w:rPr>
    </w:lvl>
    <w:lvl w:ilvl="2" w:tplc="04090001">
      <w:start w:val="1"/>
      <w:numFmt w:val="bullet"/>
      <w:lvlText w:val=""/>
      <w:lvlJc w:val="left"/>
      <w:pPr>
        <w:ind w:left="22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3832DC0"/>
    <w:multiLevelType w:val="hybridMultilevel"/>
    <w:tmpl w:val="CC06B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650D4"/>
    <w:multiLevelType w:val="hybridMultilevel"/>
    <w:tmpl w:val="3B905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BF116E"/>
    <w:multiLevelType w:val="hybridMultilevel"/>
    <w:tmpl w:val="C55A9D8C"/>
    <w:lvl w:ilvl="0" w:tplc="1D442B1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1EE4B92"/>
    <w:multiLevelType w:val="hybridMultilevel"/>
    <w:tmpl w:val="D7F08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B54728"/>
    <w:multiLevelType w:val="hybridMultilevel"/>
    <w:tmpl w:val="A8E279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DD65948">
      <w:start w:val="1"/>
      <w:numFmt w:val="lowerLetter"/>
      <w:lvlText w:val="%3."/>
      <w:lvlJc w:val="left"/>
      <w:pPr>
        <w:ind w:left="2160" w:hanging="18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1108B"/>
    <w:multiLevelType w:val="hybridMultilevel"/>
    <w:tmpl w:val="CEC4DB8E"/>
    <w:lvl w:ilvl="0" w:tplc="ABAEB762">
      <w:start w:val="2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653AC"/>
    <w:multiLevelType w:val="hybridMultilevel"/>
    <w:tmpl w:val="73FE7930"/>
    <w:lvl w:ilvl="0" w:tplc="0409000F">
      <w:start w:val="6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E0074"/>
    <w:multiLevelType w:val="hybridMultilevel"/>
    <w:tmpl w:val="E3FAB1E6"/>
    <w:lvl w:ilvl="0" w:tplc="E3E441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442B1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735D89"/>
    <w:multiLevelType w:val="hybridMultilevel"/>
    <w:tmpl w:val="1152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1552C"/>
    <w:multiLevelType w:val="hybridMultilevel"/>
    <w:tmpl w:val="5704CC70"/>
    <w:lvl w:ilvl="0" w:tplc="6944E05A">
      <w:start w:val="1"/>
      <w:numFmt w:val="lowerLetter"/>
      <w:lvlText w:val="%1)"/>
      <w:lvlJc w:val="left"/>
      <w:pPr>
        <w:ind w:left="12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6544B10"/>
    <w:multiLevelType w:val="hybridMultilevel"/>
    <w:tmpl w:val="89FC3210"/>
    <w:lvl w:ilvl="0" w:tplc="2F868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874E3"/>
    <w:multiLevelType w:val="hybridMultilevel"/>
    <w:tmpl w:val="1ED8B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30973"/>
    <w:multiLevelType w:val="multilevel"/>
    <w:tmpl w:val="3E8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21"/>
  </w:num>
  <w:num w:numId="4">
    <w:abstractNumId w:val="25"/>
  </w:num>
  <w:num w:numId="5">
    <w:abstractNumId w:val="23"/>
  </w:num>
  <w:num w:numId="6">
    <w:abstractNumId w:val="10"/>
  </w:num>
  <w:num w:numId="7">
    <w:abstractNumId w:val="18"/>
  </w:num>
  <w:num w:numId="8">
    <w:abstractNumId w:val="13"/>
  </w:num>
  <w:num w:numId="9">
    <w:abstractNumId w:val="22"/>
  </w:num>
  <w:num w:numId="10">
    <w:abstractNumId w:val="26"/>
  </w:num>
  <w:num w:numId="11">
    <w:abstractNumId w:val="20"/>
  </w:num>
  <w:num w:numId="12">
    <w:abstractNumId w:val="1"/>
  </w:num>
  <w:num w:numId="13">
    <w:abstractNumId w:val="12"/>
  </w:num>
  <w:num w:numId="14">
    <w:abstractNumId w:val="2"/>
  </w:num>
  <w:num w:numId="15">
    <w:abstractNumId w:val="15"/>
  </w:num>
  <w:num w:numId="16">
    <w:abstractNumId w:val="0"/>
  </w:num>
  <w:num w:numId="17">
    <w:abstractNumId w:val="16"/>
  </w:num>
  <w:num w:numId="18">
    <w:abstractNumId w:val="9"/>
  </w:num>
  <w:num w:numId="19">
    <w:abstractNumId w:val="19"/>
  </w:num>
  <w:num w:numId="20">
    <w:abstractNumId w:val="8"/>
  </w:num>
  <w:num w:numId="21">
    <w:abstractNumId w:val="28"/>
  </w:num>
  <w:num w:numId="22">
    <w:abstractNumId w:val="7"/>
  </w:num>
  <w:num w:numId="23">
    <w:abstractNumId w:val="24"/>
  </w:num>
  <w:num w:numId="24">
    <w:abstractNumId w:val="5"/>
  </w:num>
  <w:num w:numId="25">
    <w:abstractNumId w:val="4"/>
  </w:num>
  <w:num w:numId="26">
    <w:abstractNumId w:val="6"/>
  </w:num>
  <w:num w:numId="27">
    <w:abstractNumId w:val="11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98"/>
    <w:rsid w:val="00015FB9"/>
    <w:rsid w:val="00021078"/>
    <w:rsid w:val="000214CE"/>
    <w:rsid w:val="00022C0D"/>
    <w:rsid w:val="00022DD2"/>
    <w:rsid w:val="0002370A"/>
    <w:rsid w:val="00032E84"/>
    <w:rsid w:val="000433F8"/>
    <w:rsid w:val="00046554"/>
    <w:rsid w:val="00054EAB"/>
    <w:rsid w:val="00061FE7"/>
    <w:rsid w:val="000628E1"/>
    <w:rsid w:val="0007690A"/>
    <w:rsid w:val="00077A47"/>
    <w:rsid w:val="000927A0"/>
    <w:rsid w:val="00093293"/>
    <w:rsid w:val="000A157E"/>
    <w:rsid w:val="000A5C88"/>
    <w:rsid w:val="000C2A2A"/>
    <w:rsid w:val="000C594E"/>
    <w:rsid w:val="000C7255"/>
    <w:rsid w:val="000D6279"/>
    <w:rsid w:val="000D717E"/>
    <w:rsid w:val="000D7737"/>
    <w:rsid w:val="000F3C0C"/>
    <w:rsid w:val="000F7A04"/>
    <w:rsid w:val="0010239B"/>
    <w:rsid w:val="00102E57"/>
    <w:rsid w:val="00114200"/>
    <w:rsid w:val="001225D2"/>
    <w:rsid w:val="00132C94"/>
    <w:rsid w:val="00143E20"/>
    <w:rsid w:val="001638AD"/>
    <w:rsid w:val="00165DD3"/>
    <w:rsid w:val="00176771"/>
    <w:rsid w:val="001775D6"/>
    <w:rsid w:val="00180F47"/>
    <w:rsid w:val="00183121"/>
    <w:rsid w:val="001956AF"/>
    <w:rsid w:val="001C577D"/>
    <w:rsid w:val="001D1260"/>
    <w:rsid w:val="001E1260"/>
    <w:rsid w:val="0020014B"/>
    <w:rsid w:val="00200B8B"/>
    <w:rsid w:val="00207504"/>
    <w:rsid w:val="00216D4E"/>
    <w:rsid w:val="00223206"/>
    <w:rsid w:val="00226550"/>
    <w:rsid w:val="00230EA1"/>
    <w:rsid w:val="00241CC3"/>
    <w:rsid w:val="002505E6"/>
    <w:rsid w:val="0025393C"/>
    <w:rsid w:val="002547F2"/>
    <w:rsid w:val="0026443C"/>
    <w:rsid w:val="0026486D"/>
    <w:rsid w:val="00267FA9"/>
    <w:rsid w:val="0027150B"/>
    <w:rsid w:val="00272639"/>
    <w:rsid w:val="00295AF4"/>
    <w:rsid w:val="002A1BDE"/>
    <w:rsid w:val="002A3356"/>
    <w:rsid w:val="002B01D3"/>
    <w:rsid w:val="002B10E5"/>
    <w:rsid w:val="002B2BE5"/>
    <w:rsid w:val="002B2F9C"/>
    <w:rsid w:val="002B4408"/>
    <w:rsid w:val="002C0B77"/>
    <w:rsid w:val="002C3431"/>
    <w:rsid w:val="002E0817"/>
    <w:rsid w:val="002E51F1"/>
    <w:rsid w:val="002F0D55"/>
    <w:rsid w:val="002F285E"/>
    <w:rsid w:val="002F5801"/>
    <w:rsid w:val="00300A59"/>
    <w:rsid w:val="0030285E"/>
    <w:rsid w:val="00306739"/>
    <w:rsid w:val="0031095B"/>
    <w:rsid w:val="00311347"/>
    <w:rsid w:val="003154DC"/>
    <w:rsid w:val="00316DAF"/>
    <w:rsid w:val="003252A2"/>
    <w:rsid w:val="00327330"/>
    <w:rsid w:val="003313D2"/>
    <w:rsid w:val="003403C2"/>
    <w:rsid w:val="00340933"/>
    <w:rsid w:val="003471CB"/>
    <w:rsid w:val="00351C45"/>
    <w:rsid w:val="00371122"/>
    <w:rsid w:val="00380E95"/>
    <w:rsid w:val="00384589"/>
    <w:rsid w:val="00386B07"/>
    <w:rsid w:val="0038731F"/>
    <w:rsid w:val="00395684"/>
    <w:rsid w:val="00397BEB"/>
    <w:rsid w:val="003A3FE0"/>
    <w:rsid w:val="003A5200"/>
    <w:rsid w:val="003A5454"/>
    <w:rsid w:val="003A5934"/>
    <w:rsid w:val="003A5C4C"/>
    <w:rsid w:val="003A632A"/>
    <w:rsid w:val="003B3DB8"/>
    <w:rsid w:val="003C20CF"/>
    <w:rsid w:val="003C3DB5"/>
    <w:rsid w:val="003D7E0E"/>
    <w:rsid w:val="003E017F"/>
    <w:rsid w:val="003E0DBE"/>
    <w:rsid w:val="003E1148"/>
    <w:rsid w:val="003E250A"/>
    <w:rsid w:val="00414DFA"/>
    <w:rsid w:val="00422FE3"/>
    <w:rsid w:val="004303D6"/>
    <w:rsid w:val="00440B99"/>
    <w:rsid w:val="00442E88"/>
    <w:rsid w:val="0044510E"/>
    <w:rsid w:val="00462F00"/>
    <w:rsid w:val="00463298"/>
    <w:rsid w:val="00474616"/>
    <w:rsid w:val="004840DF"/>
    <w:rsid w:val="004942B9"/>
    <w:rsid w:val="00494751"/>
    <w:rsid w:val="004A1E5A"/>
    <w:rsid w:val="004A4A9E"/>
    <w:rsid w:val="004A78F7"/>
    <w:rsid w:val="004B5C9C"/>
    <w:rsid w:val="004C360A"/>
    <w:rsid w:val="004C5794"/>
    <w:rsid w:val="004D0FF6"/>
    <w:rsid w:val="004D4B0A"/>
    <w:rsid w:val="004D62EA"/>
    <w:rsid w:val="004E0CAD"/>
    <w:rsid w:val="004E28A5"/>
    <w:rsid w:val="004F0445"/>
    <w:rsid w:val="00501703"/>
    <w:rsid w:val="0051153A"/>
    <w:rsid w:val="00513B8C"/>
    <w:rsid w:val="0051568A"/>
    <w:rsid w:val="00516766"/>
    <w:rsid w:val="0052068A"/>
    <w:rsid w:val="00524AC5"/>
    <w:rsid w:val="005260B0"/>
    <w:rsid w:val="00526E92"/>
    <w:rsid w:val="00527D8A"/>
    <w:rsid w:val="00541357"/>
    <w:rsid w:val="005434FD"/>
    <w:rsid w:val="00545099"/>
    <w:rsid w:val="00551E30"/>
    <w:rsid w:val="00566B9A"/>
    <w:rsid w:val="0057330F"/>
    <w:rsid w:val="005858F6"/>
    <w:rsid w:val="00591B5F"/>
    <w:rsid w:val="005962D0"/>
    <w:rsid w:val="005B6C06"/>
    <w:rsid w:val="005C2876"/>
    <w:rsid w:val="005C3FB2"/>
    <w:rsid w:val="005D04CD"/>
    <w:rsid w:val="005D411B"/>
    <w:rsid w:val="005D5DC6"/>
    <w:rsid w:val="005D5DE3"/>
    <w:rsid w:val="005E00B3"/>
    <w:rsid w:val="005F1C89"/>
    <w:rsid w:val="0060788F"/>
    <w:rsid w:val="00607C79"/>
    <w:rsid w:val="00611DBA"/>
    <w:rsid w:val="0061308E"/>
    <w:rsid w:val="006139B8"/>
    <w:rsid w:val="00622F0D"/>
    <w:rsid w:val="00633CDF"/>
    <w:rsid w:val="00640777"/>
    <w:rsid w:val="006419CC"/>
    <w:rsid w:val="00653E3A"/>
    <w:rsid w:val="006573FC"/>
    <w:rsid w:val="006604AD"/>
    <w:rsid w:val="00666E7A"/>
    <w:rsid w:val="0066719A"/>
    <w:rsid w:val="00671F4C"/>
    <w:rsid w:val="00686F62"/>
    <w:rsid w:val="0068707D"/>
    <w:rsid w:val="006915D4"/>
    <w:rsid w:val="00692447"/>
    <w:rsid w:val="006B1C85"/>
    <w:rsid w:val="006C4BB9"/>
    <w:rsid w:val="006D4229"/>
    <w:rsid w:val="006E017A"/>
    <w:rsid w:val="006E0ECC"/>
    <w:rsid w:val="006E7D13"/>
    <w:rsid w:val="006F2C9F"/>
    <w:rsid w:val="006F5456"/>
    <w:rsid w:val="00703825"/>
    <w:rsid w:val="007053F4"/>
    <w:rsid w:val="00712D08"/>
    <w:rsid w:val="0071376D"/>
    <w:rsid w:val="0072410A"/>
    <w:rsid w:val="00735D1D"/>
    <w:rsid w:val="00736479"/>
    <w:rsid w:val="00743C18"/>
    <w:rsid w:val="00747492"/>
    <w:rsid w:val="0075156F"/>
    <w:rsid w:val="007549AB"/>
    <w:rsid w:val="00756703"/>
    <w:rsid w:val="00762442"/>
    <w:rsid w:val="00773EEF"/>
    <w:rsid w:val="00780355"/>
    <w:rsid w:val="00785F14"/>
    <w:rsid w:val="00792BFD"/>
    <w:rsid w:val="007A220E"/>
    <w:rsid w:val="007D0566"/>
    <w:rsid w:val="007D0F60"/>
    <w:rsid w:val="007D1897"/>
    <w:rsid w:val="007D54D7"/>
    <w:rsid w:val="007F162A"/>
    <w:rsid w:val="008019D5"/>
    <w:rsid w:val="00807086"/>
    <w:rsid w:val="00812410"/>
    <w:rsid w:val="0082446D"/>
    <w:rsid w:val="00824E0F"/>
    <w:rsid w:val="00827321"/>
    <w:rsid w:val="008478AF"/>
    <w:rsid w:val="0085455A"/>
    <w:rsid w:val="008578EA"/>
    <w:rsid w:val="0086368E"/>
    <w:rsid w:val="00863DF5"/>
    <w:rsid w:val="00864B5B"/>
    <w:rsid w:val="00864E64"/>
    <w:rsid w:val="008729FA"/>
    <w:rsid w:val="00874D5B"/>
    <w:rsid w:val="0088180A"/>
    <w:rsid w:val="008835C3"/>
    <w:rsid w:val="008962CE"/>
    <w:rsid w:val="008C0709"/>
    <w:rsid w:val="008C6505"/>
    <w:rsid w:val="008D0239"/>
    <w:rsid w:val="008D5AD3"/>
    <w:rsid w:val="008E3E9A"/>
    <w:rsid w:val="008E3FFA"/>
    <w:rsid w:val="008E580C"/>
    <w:rsid w:val="00900904"/>
    <w:rsid w:val="00920D18"/>
    <w:rsid w:val="00924776"/>
    <w:rsid w:val="00933362"/>
    <w:rsid w:val="00943907"/>
    <w:rsid w:val="00945446"/>
    <w:rsid w:val="00945823"/>
    <w:rsid w:val="00945C40"/>
    <w:rsid w:val="0096089C"/>
    <w:rsid w:val="00966A4B"/>
    <w:rsid w:val="00970FC4"/>
    <w:rsid w:val="00977F72"/>
    <w:rsid w:val="009827AC"/>
    <w:rsid w:val="00982E3A"/>
    <w:rsid w:val="00983777"/>
    <w:rsid w:val="0098390B"/>
    <w:rsid w:val="009937E5"/>
    <w:rsid w:val="00996850"/>
    <w:rsid w:val="009B65FE"/>
    <w:rsid w:val="009C01F3"/>
    <w:rsid w:val="009C0A39"/>
    <w:rsid w:val="009C1A1B"/>
    <w:rsid w:val="009C1CF9"/>
    <w:rsid w:val="009D517D"/>
    <w:rsid w:val="009E24C2"/>
    <w:rsid w:val="009E2520"/>
    <w:rsid w:val="009E54DD"/>
    <w:rsid w:val="009E65FA"/>
    <w:rsid w:val="009E6D32"/>
    <w:rsid w:val="009F53F0"/>
    <w:rsid w:val="00A00573"/>
    <w:rsid w:val="00A00828"/>
    <w:rsid w:val="00A036C5"/>
    <w:rsid w:val="00A07CD1"/>
    <w:rsid w:val="00A1095B"/>
    <w:rsid w:val="00A12389"/>
    <w:rsid w:val="00A17DF2"/>
    <w:rsid w:val="00A22D18"/>
    <w:rsid w:val="00A24338"/>
    <w:rsid w:val="00A24BD7"/>
    <w:rsid w:val="00A24F7A"/>
    <w:rsid w:val="00A3063A"/>
    <w:rsid w:val="00A30CF9"/>
    <w:rsid w:val="00A37385"/>
    <w:rsid w:val="00A42973"/>
    <w:rsid w:val="00A42F16"/>
    <w:rsid w:val="00A47634"/>
    <w:rsid w:val="00A47749"/>
    <w:rsid w:val="00A509BB"/>
    <w:rsid w:val="00A51B9F"/>
    <w:rsid w:val="00A546AF"/>
    <w:rsid w:val="00A5547E"/>
    <w:rsid w:val="00A70577"/>
    <w:rsid w:val="00A753FB"/>
    <w:rsid w:val="00A8085D"/>
    <w:rsid w:val="00A81B3F"/>
    <w:rsid w:val="00A9211E"/>
    <w:rsid w:val="00A92325"/>
    <w:rsid w:val="00A9453B"/>
    <w:rsid w:val="00AB0186"/>
    <w:rsid w:val="00AB62A9"/>
    <w:rsid w:val="00AB6887"/>
    <w:rsid w:val="00AC7744"/>
    <w:rsid w:val="00AD0C8D"/>
    <w:rsid w:val="00AE356D"/>
    <w:rsid w:val="00B1470F"/>
    <w:rsid w:val="00B366F8"/>
    <w:rsid w:val="00B44211"/>
    <w:rsid w:val="00B51FFF"/>
    <w:rsid w:val="00B53E05"/>
    <w:rsid w:val="00B55D7B"/>
    <w:rsid w:val="00B72633"/>
    <w:rsid w:val="00B76ED6"/>
    <w:rsid w:val="00B84C0D"/>
    <w:rsid w:val="00B85298"/>
    <w:rsid w:val="00BA452F"/>
    <w:rsid w:val="00BC1C59"/>
    <w:rsid w:val="00BD0B73"/>
    <w:rsid w:val="00BD0C31"/>
    <w:rsid w:val="00BD3E0F"/>
    <w:rsid w:val="00BE22EA"/>
    <w:rsid w:val="00BE6BE4"/>
    <w:rsid w:val="00BE7419"/>
    <w:rsid w:val="00BF3277"/>
    <w:rsid w:val="00BF32AC"/>
    <w:rsid w:val="00BF6B0C"/>
    <w:rsid w:val="00BF7E83"/>
    <w:rsid w:val="00C02946"/>
    <w:rsid w:val="00C175DF"/>
    <w:rsid w:val="00C218BC"/>
    <w:rsid w:val="00C2273E"/>
    <w:rsid w:val="00C26E39"/>
    <w:rsid w:val="00C3373A"/>
    <w:rsid w:val="00C40FB5"/>
    <w:rsid w:val="00C426DE"/>
    <w:rsid w:val="00C551FD"/>
    <w:rsid w:val="00C66377"/>
    <w:rsid w:val="00C66444"/>
    <w:rsid w:val="00C7051A"/>
    <w:rsid w:val="00C71543"/>
    <w:rsid w:val="00C8417E"/>
    <w:rsid w:val="00C858C8"/>
    <w:rsid w:val="00C859EB"/>
    <w:rsid w:val="00C91571"/>
    <w:rsid w:val="00C93B74"/>
    <w:rsid w:val="00C94D91"/>
    <w:rsid w:val="00CA2F52"/>
    <w:rsid w:val="00CB646A"/>
    <w:rsid w:val="00CC3813"/>
    <w:rsid w:val="00CD6208"/>
    <w:rsid w:val="00CE35CB"/>
    <w:rsid w:val="00CF6DA9"/>
    <w:rsid w:val="00CF6FA2"/>
    <w:rsid w:val="00D13485"/>
    <w:rsid w:val="00D13BA1"/>
    <w:rsid w:val="00D259FB"/>
    <w:rsid w:val="00D27040"/>
    <w:rsid w:val="00D418BF"/>
    <w:rsid w:val="00D42D7B"/>
    <w:rsid w:val="00D42D8B"/>
    <w:rsid w:val="00D43868"/>
    <w:rsid w:val="00D552D3"/>
    <w:rsid w:val="00D61168"/>
    <w:rsid w:val="00D63DD0"/>
    <w:rsid w:val="00D66904"/>
    <w:rsid w:val="00D77122"/>
    <w:rsid w:val="00D8017D"/>
    <w:rsid w:val="00D80953"/>
    <w:rsid w:val="00D97DFA"/>
    <w:rsid w:val="00DA2866"/>
    <w:rsid w:val="00DA53F4"/>
    <w:rsid w:val="00DB5A3A"/>
    <w:rsid w:val="00DC0543"/>
    <w:rsid w:val="00DD60AB"/>
    <w:rsid w:val="00DE231C"/>
    <w:rsid w:val="00DF089C"/>
    <w:rsid w:val="00E052D5"/>
    <w:rsid w:val="00E06D22"/>
    <w:rsid w:val="00E13642"/>
    <w:rsid w:val="00E142BC"/>
    <w:rsid w:val="00E1501B"/>
    <w:rsid w:val="00E20308"/>
    <w:rsid w:val="00E3130D"/>
    <w:rsid w:val="00E357AE"/>
    <w:rsid w:val="00E412F9"/>
    <w:rsid w:val="00E50D0A"/>
    <w:rsid w:val="00E52853"/>
    <w:rsid w:val="00E56EA6"/>
    <w:rsid w:val="00E6189D"/>
    <w:rsid w:val="00E65EC5"/>
    <w:rsid w:val="00E779E1"/>
    <w:rsid w:val="00E83481"/>
    <w:rsid w:val="00E9355F"/>
    <w:rsid w:val="00E9358A"/>
    <w:rsid w:val="00EA36AC"/>
    <w:rsid w:val="00EA57B1"/>
    <w:rsid w:val="00EB16B4"/>
    <w:rsid w:val="00EB3246"/>
    <w:rsid w:val="00ED01C5"/>
    <w:rsid w:val="00ED0FA9"/>
    <w:rsid w:val="00ED53BC"/>
    <w:rsid w:val="00EE1DAA"/>
    <w:rsid w:val="00F049C3"/>
    <w:rsid w:val="00F050F5"/>
    <w:rsid w:val="00F0773C"/>
    <w:rsid w:val="00F13FBC"/>
    <w:rsid w:val="00F32D08"/>
    <w:rsid w:val="00F34D04"/>
    <w:rsid w:val="00F42DF8"/>
    <w:rsid w:val="00F441F8"/>
    <w:rsid w:val="00F462A6"/>
    <w:rsid w:val="00F47028"/>
    <w:rsid w:val="00F71C61"/>
    <w:rsid w:val="00F7437E"/>
    <w:rsid w:val="00F774FE"/>
    <w:rsid w:val="00F86C9A"/>
    <w:rsid w:val="00F917C3"/>
    <w:rsid w:val="00F94B5B"/>
    <w:rsid w:val="00FB115F"/>
    <w:rsid w:val="00FC65D0"/>
    <w:rsid w:val="00FE5E73"/>
    <w:rsid w:val="00FE6E78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EABA82-8BD4-4C1F-B61C-AB61DE9E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14D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69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551FD"/>
  </w:style>
  <w:style w:type="character" w:customStyle="1" w:styleId="texhtml">
    <w:name w:val="texhtml"/>
    <w:basedOn w:val="DefaultParagraphFont"/>
    <w:rsid w:val="00C551FD"/>
  </w:style>
  <w:style w:type="paragraph" w:styleId="NormalWeb">
    <w:name w:val="Normal (Web)"/>
    <w:basedOn w:val="Normal"/>
    <w:uiPriority w:val="99"/>
    <w:unhideWhenUsed/>
    <w:rsid w:val="00F4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42DF8"/>
    <w:rPr>
      <w:color w:val="0000FF"/>
      <w:u w:val="single"/>
    </w:rPr>
  </w:style>
  <w:style w:type="character" w:styleId="PlaceholderText">
    <w:name w:val="Placeholder Text"/>
    <w:uiPriority w:val="99"/>
    <w:semiHidden/>
    <w:rsid w:val="00DE23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55F"/>
  </w:style>
  <w:style w:type="paragraph" w:styleId="Footer">
    <w:name w:val="footer"/>
    <w:basedOn w:val="Normal"/>
    <w:link w:val="FooterChar"/>
    <w:uiPriority w:val="99"/>
    <w:unhideWhenUsed/>
    <w:rsid w:val="00E9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55F"/>
  </w:style>
  <w:style w:type="paragraph" w:styleId="EndnoteText">
    <w:name w:val="endnote text"/>
    <w:basedOn w:val="Normal"/>
    <w:link w:val="EndnoteTextChar"/>
    <w:uiPriority w:val="99"/>
    <w:semiHidden/>
    <w:unhideWhenUsed/>
    <w:rsid w:val="005733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7330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57330F"/>
    <w:rPr>
      <w:vertAlign w:val="superscript"/>
    </w:rPr>
  </w:style>
  <w:style w:type="character" w:customStyle="1" w:styleId="Heading1Char">
    <w:name w:val="Heading 1 Char"/>
    <w:link w:val="Heading1"/>
    <w:rsid w:val="00414D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14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14D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475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E2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2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4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24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5F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5FB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15FB9"/>
    <w:rPr>
      <w:vertAlign w:val="superscript"/>
    </w:rPr>
  </w:style>
  <w:style w:type="paragraph" w:styleId="Revision">
    <w:name w:val="Revision"/>
    <w:hidden/>
    <w:uiPriority w:val="99"/>
    <w:semiHidden/>
    <w:rsid w:val="00143E20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7241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6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30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205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0F8F-746C-4689-827F-B48A00B8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7243</CharactersWithSpaces>
  <SharedDoc>false</SharedDoc>
  <HLinks>
    <vt:vector size="12" baseType="variant">
      <vt:variant>
        <vt:i4>7995495</vt:i4>
      </vt:variant>
      <vt:variant>
        <vt:i4>3</vt:i4>
      </vt:variant>
      <vt:variant>
        <vt:i4>0</vt:i4>
      </vt:variant>
      <vt:variant>
        <vt:i4>5</vt:i4>
      </vt:variant>
      <vt:variant>
        <vt:lpwstr>http://www.ehow.com/info_8207171_define-two-parts-mac-address.html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http://engr.oregonstate.edu/teach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</dc:creator>
  <cp:keywords/>
  <cp:lastModifiedBy>Paula deSzoeke</cp:lastModifiedBy>
  <cp:revision>2</cp:revision>
  <cp:lastPrinted>2015-02-24T00:54:00Z</cp:lastPrinted>
  <dcterms:created xsi:type="dcterms:W3CDTF">2016-07-12T18:55:00Z</dcterms:created>
  <dcterms:modified xsi:type="dcterms:W3CDTF">2016-07-12T18:55:00Z</dcterms:modified>
</cp:coreProperties>
</file>